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F" w:rsidRDefault="00674A5F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4 марта 2016 г. N 41328</w:t>
      </w:r>
    </w:p>
    <w:p w:rsidR="00674A5F" w:rsidRDefault="00674A5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СПОРТА РОССИЙСКОЙ ФЕДЕРАЦИИ</w:t>
      </w:r>
    </w:p>
    <w:p w:rsidR="00674A5F" w:rsidRDefault="00674A5F">
      <w:pPr>
        <w:spacing w:after="1" w:line="220" w:lineRule="atLeast"/>
        <w:jc w:val="center"/>
      </w:pP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января 2016 г. N 54</w:t>
      </w:r>
    </w:p>
    <w:p w:rsidR="00674A5F" w:rsidRDefault="00674A5F">
      <w:pPr>
        <w:spacing w:after="1" w:line="220" w:lineRule="atLeast"/>
        <w:jc w:val="center"/>
      </w:pP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 И ПРОВЕДЕНИЯ ТЕСТИРОВАНИЯ ПО ВЫПОЛНЕНИЮ</w:t>
      </w: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НОРМАТИВОВ ИСПЫТАНИЙ (ТЕСТОВ) </w:t>
      </w:r>
      <w:proofErr w:type="gramStart"/>
      <w:r>
        <w:rPr>
          <w:rFonts w:ascii="Calibri" w:hAnsi="Calibri" w:cs="Calibri"/>
          <w:b/>
        </w:rPr>
        <w:t>ВСЕРОССИЙСКОГО</w:t>
      </w:r>
      <w:proofErr w:type="gramEnd"/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ФИЗКУЛЬТУРНО-СПОРТИВНОГО КОМПЛЕКСА</w:t>
      </w: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"ГОТОВ К ТРУДУ И ОБОРОНЕ" (ГТО)</w:t>
      </w:r>
    </w:p>
    <w:p w:rsidR="00674A5F" w:rsidRDefault="00674A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4A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5F" w:rsidRDefault="00674A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5F" w:rsidRDefault="00674A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A5F" w:rsidRDefault="00674A5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74A5F" w:rsidRDefault="00674A5F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Минспорта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России от 24.05.2017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452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674A5F" w:rsidRDefault="00674A5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09.01.2018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11.01.2019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28.08.2019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699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5F" w:rsidRDefault="00674A5F"/>
        </w:tc>
      </w:tr>
    </w:tbl>
    <w:p w:rsidR="00674A5F" w:rsidRDefault="00674A5F">
      <w:pPr>
        <w:spacing w:after="1" w:line="220" w:lineRule="atLeast"/>
        <w:jc w:val="center"/>
      </w:pPr>
    </w:p>
    <w:p w:rsidR="00674A5F" w:rsidRDefault="00674A5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31.1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2015, N 41, ст. 5628) приказываю: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приказы Министерства спорта Российской Федерации от 29.08.2014 </w:t>
      </w:r>
      <w:hyperlink r:id="rId9" w:history="1">
        <w:r>
          <w:rPr>
            <w:rFonts w:ascii="Calibri" w:hAnsi="Calibri" w:cs="Calibri"/>
            <w:color w:val="0000FF"/>
          </w:rPr>
          <w:t>N 739</w:t>
        </w:r>
      </w:hyperlink>
      <w:r>
        <w:rPr>
          <w:rFonts w:ascii="Calibri" w:hAnsi="Calibri" w:cs="Calibri"/>
        </w:rPr>
        <w:t xml:space="preserve"> "Об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(ГТО)" (зарегистрирован Министерством юстиции Российской Федерации 02.12.2014, регистрационный N 35050) и от 14.07.2015 </w:t>
      </w:r>
      <w:hyperlink r:id="rId10" w:history="1">
        <w:r>
          <w:rPr>
            <w:rFonts w:ascii="Calibri" w:hAnsi="Calibri" w:cs="Calibri"/>
            <w:color w:val="0000FF"/>
          </w:rPr>
          <w:t>N 731</w:t>
        </w:r>
      </w:hyperlink>
      <w:r>
        <w:rPr>
          <w:rFonts w:ascii="Calibri" w:hAnsi="Calibri" w:cs="Calibri"/>
        </w:rPr>
        <w:t xml:space="preserve"> "О внесении изменений в Порядок организации и проведения тестирования населения в рамках Всероссийского физкультурно-спортивного комплекса</w:t>
      </w:r>
      <w:proofErr w:type="gramEnd"/>
      <w:r>
        <w:rPr>
          <w:rFonts w:ascii="Calibri" w:hAnsi="Calibri" w:cs="Calibri"/>
        </w:rPr>
        <w:t xml:space="preserve"> "Готов к труду и обороне" (ГТО),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 Министерства спорта Российской Федерации от 29.08.2014 N 739" (зарегистрирован Министерством юстиции Российской Федерации 11.08.2015, регистрационный N 38465).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статс-секретаря - заместителя Министра спорта Российской Федерации Н.В. Паршикову.</w:t>
      </w: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674A5F" w:rsidRDefault="00674A5F">
      <w:pPr>
        <w:spacing w:after="1" w:line="220" w:lineRule="atLeast"/>
        <w:jc w:val="right"/>
      </w:pPr>
      <w:r>
        <w:rPr>
          <w:rFonts w:ascii="Calibri" w:hAnsi="Calibri" w:cs="Calibri"/>
        </w:rPr>
        <w:t>В.Л.МУТКО</w:t>
      </w: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674A5F" w:rsidRDefault="00674A5F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спорта</w:t>
      </w:r>
    </w:p>
    <w:p w:rsidR="00674A5F" w:rsidRDefault="00674A5F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674A5F" w:rsidRDefault="00674A5F">
      <w:pPr>
        <w:spacing w:after="1" w:line="220" w:lineRule="atLeast"/>
        <w:jc w:val="right"/>
      </w:pPr>
      <w:r>
        <w:rPr>
          <w:rFonts w:ascii="Calibri" w:hAnsi="Calibri" w:cs="Calibri"/>
        </w:rPr>
        <w:t>от 28 января 2016 г. N 54</w:t>
      </w: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ПОРЯДОК</w:t>
      </w: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 И ПРОВЕДЕНИЯ ТЕСТИРОВАНИЯ ПО ВЫПОЛНЕНИЮ</w:t>
      </w: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 xml:space="preserve">НОРМАТИВОВ ИСПЫТАНИЙ (ТЕСТОВ) </w:t>
      </w:r>
      <w:proofErr w:type="gramStart"/>
      <w:r>
        <w:rPr>
          <w:rFonts w:ascii="Calibri" w:hAnsi="Calibri" w:cs="Calibri"/>
          <w:b/>
        </w:rPr>
        <w:t>ВСЕРОССИЙСКОГО</w:t>
      </w:r>
      <w:proofErr w:type="gramEnd"/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ФИЗКУЛЬТУРНО-СПОРТИВНОГО КОМПЛЕКСА</w:t>
      </w:r>
    </w:p>
    <w:p w:rsidR="00674A5F" w:rsidRDefault="00674A5F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"ГОТОВ К ТРУДУ И ОБОРОНЕ" (ГТО)</w:t>
      </w:r>
    </w:p>
    <w:p w:rsidR="00674A5F" w:rsidRDefault="00674A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4A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5F" w:rsidRDefault="00674A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5F" w:rsidRDefault="00674A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A5F" w:rsidRDefault="00674A5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74A5F" w:rsidRDefault="00674A5F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Минспорта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России от 24.05.2017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452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674A5F" w:rsidRDefault="00674A5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09.01.2018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11.01.2019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28.08.2019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699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5F" w:rsidRDefault="00674A5F"/>
        </w:tc>
      </w:tr>
    </w:tbl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 (далее - порядок) разработан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4 статьи 31.1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2015, N 41, ст. 5628).</w:t>
      </w:r>
      <w:proofErr w:type="gramEnd"/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Порядок определяет последовательность мероприятий по организации и проведению тестирования населения по выполнению государственных </w:t>
      </w:r>
      <w:hyperlink r:id="rId16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Всероссийского физкультурно-спортивного комплекса "Готов к труду и обороне" (ГТО), утвержденных приказом Министерства спорта Российской Федерации от 08.07.2014 N 575 (зарегистрирован Министерством юстиции Российской Федерации 29.07.2014, регистрационный N 33345), с учетом изменений, внесенных приказом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 от 16.11.2015 N 1045 "О внесении изменений в приказ Министерства спорта</w:t>
      </w:r>
      <w:proofErr w:type="gramEnd"/>
      <w:r>
        <w:rPr>
          <w:rFonts w:ascii="Calibri" w:hAnsi="Calibri" w:cs="Calibri"/>
        </w:rPr>
        <w:t xml:space="preserve">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01.12.2015, регистрационный N 39908) (далее - государственные требования).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Организация и проведение тестирования населения по выполнению нормативов испытаний (тестов) Всероссийского физкультурно-спортивного комплекса "Готов к труду и обороне" (ГТО) (далее - комплекс) осуществляется центрами тестирования по выполнению нормативов испытаний (тестов) комплекса (далее - центр тестирования).</w:t>
      </w: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Организация тестирования</w:t>
      </w: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ind w:firstLine="540"/>
        <w:jc w:val="both"/>
      </w:pPr>
      <w:bookmarkStart w:id="1" w:name="P52"/>
      <w:bookmarkEnd w:id="1"/>
      <w:r>
        <w:rPr>
          <w:rFonts w:ascii="Calibri" w:hAnsi="Calibri" w:cs="Calibri"/>
        </w:rPr>
        <w:t xml:space="preserve">4. Лицо, желающее пройти тестирование (далее - участник), регистрируется в информационно-телекоммуникационной сети "Интернет" на Всероссийском портале комплекса по адресу </w:t>
      </w:r>
      <w:proofErr w:type="spellStart"/>
      <w:r>
        <w:rPr>
          <w:rFonts w:ascii="Calibri" w:hAnsi="Calibri" w:cs="Calibri"/>
        </w:rPr>
        <w:t>www.gto.ru</w:t>
      </w:r>
      <w:proofErr w:type="spellEnd"/>
      <w:r>
        <w:rPr>
          <w:rFonts w:ascii="Calibri" w:hAnsi="Calibri" w:cs="Calibri"/>
        </w:rPr>
        <w:t xml:space="preserve"> (далее - портал).</w:t>
      </w:r>
    </w:p>
    <w:p w:rsidR="00674A5F" w:rsidRDefault="00674A5F">
      <w:pPr>
        <w:spacing w:before="220" w:after="1" w:line="220" w:lineRule="atLeast"/>
        <w:ind w:firstLine="540"/>
        <w:jc w:val="both"/>
      </w:pPr>
      <w:bookmarkStart w:id="2" w:name="P53"/>
      <w:bookmarkEnd w:id="2"/>
      <w:r>
        <w:rPr>
          <w:rFonts w:ascii="Calibri" w:hAnsi="Calibri" w:cs="Calibri"/>
        </w:rPr>
        <w:t>5. При регистрации создается личный кабинет участника, в котором:</w:t>
      </w:r>
    </w:p>
    <w:p w:rsidR="00674A5F" w:rsidRDefault="00674A5F">
      <w:pPr>
        <w:spacing w:before="220" w:after="1" w:line="220" w:lineRule="atLeast"/>
        <w:ind w:firstLine="540"/>
        <w:jc w:val="both"/>
      </w:pPr>
      <w:bookmarkStart w:id="3" w:name="P54"/>
      <w:bookmarkEnd w:id="3"/>
      <w:r>
        <w:rPr>
          <w:rFonts w:ascii="Calibri" w:hAnsi="Calibri" w:cs="Calibri"/>
        </w:rPr>
        <w:t>5.1. Указываются: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фамилия, имя, отчество (при наличии);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пол;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дата рождения;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адрес места жительства;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адрес электронной почты, мобильный телефон;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информация об образовании и (или) трудоустройстве (место работы).</w:t>
      </w:r>
    </w:p>
    <w:p w:rsidR="00674A5F" w:rsidRDefault="00674A5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 от 09.01.2018 N 2)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Абзацы восьмой - десятый утратили силу. -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 от 09.01.2018 N 2.</w:t>
      </w:r>
    </w:p>
    <w:p w:rsidR="00674A5F" w:rsidRDefault="00674A5F">
      <w:pPr>
        <w:spacing w:before="220" w:after="1" w:line="220" w:lineRule="atLeast"/>
        <w:ind w:firstLine="540"/>
        <w:jc w:val="both"/>
      </w:pPr>
      <w:bookmarkStart w:id="4" w:name="P63"/>
      <w:bookmarkEnd w:id="4"/>
      <w:r>
        <w:rPr>
          <w:rFonts w:ascii="Calibri" w:hAnsi="Calibri" w:cs="Calibri"/>
        </w:rPr>
        <w:t>5.2. Загружается личная фотография в электронном виде в формате "</w:t>
      </w:r>
      <w:proofErr w:type="spellStart"/>
      <w:r>
        <w:rPr>
          <w:rFonts w:ascii="Calibri" w:hAnsi="Calibri" w:cs="Calibri"/>
        </w:rPr>
        <w:t>jpeg</w:t>
      </w:r>
      <w:proofErr w:type="spellEnd"/>
      <w:r>
        <w:rPr>
          <w:rFonts w:ascii="Calibri" w:hAnsi="Calibri" w:cs="Calibri"/>
        </w:rPr>
        <w:t xml:space="preserve">" с соотношением сторон 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 на светлом фоне.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</w:t>
      </w:r>
      <w:hyperlink w:anchor="P5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и </w:t>
      </w:r>
      <w:hyperlink w:anchor="P54" w:history="1">
        <w:r>
          <w:rPr>
            <w:rFonts w:ascii="Calibri" w:hAnsi="Calibri" w:cs="Calibri"/>
            <w:color w:val="0000FF"/>
          </w:rPr>
          <w:t>подпунктами 5.1</w:t>
        </w:r>
      </w:hyperlink>
      <w:r>
        <w:rPr>
          <w:rFonts w:ascii="Calibri" w:hAnsi="Calibri" w:cs="Calibri"/>
        </w:rPr>
        <w:t xml:space="preserve">, </w:t>
      </w:r>
      <w:hyperlink w:anchor="P63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порядка при предъявлении документа удостоверяющего личность (для лиц, не достигших четырнадцати лет - свидетельства о рождении, либо его копии).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>Участник при первом посещении центра тестирования, либо после присвоения ему соответствующего почетного спортивного звания, спортивного звания и/или спортивного разряда, но не ниже "второго юношеского спортивного разряда" сообщает в центр тестирования сведения о наличии такого почетного спортивного звания, спортивного звания и/или спортивного разряда с предъявлением подтверждающих документов (выписка из документа о присвоении).</w:t>
      </w:r>
      <w:proofErr w:type="gramEnd"/>
    </w:p>
    <w:p w:rsidR="00674A5F" w:rsidRDefault="00674A5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 от 09.01.2018 N 2)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Регистрация завершается присвоением участнику уникального идентификационного номера (далее - УИН), состоящего из 11 цифр: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первые 2 цифры - указывают на календарный год регистрации;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вторые 2 цифры - цифровое обозначение субъекта Российской Федерации для определения места регистрации участника;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следующие</w:t>
      </w:r>
      <w:proofErr w:type="gramEnd"/>
      <w:r>
        <w:rPr>
          <w:rFonts w:ascii="Calibri" w:hAnsi="Calibri" w:cs="Calibri"/>
        </w:rPr>
        <w:t xml:space="preserve"> 7 цифр - порядковый номер участника.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После регистрации участник: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выбирает центр тестирования из предложенного списка на портале;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направляет в выбранный центр тестирования заявку на прохождение тестирования.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Допускается прием коллективных заявок, при выполнении условий, указанных в </w:t>
      </w:r>
      <w:hyperlink w:anchor="P52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5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порядка.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Центр тестирования принимает заявки и формирует единый список участников.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График проведения тестирования с указанием места тестирования, составляется центром тестирования и размещается на портале.</w:t>
      </w:r>
    </w:p>
    <w:p w:rsidR="00674A5F" w:rsidRDefault="00674A5F">
      <w:pPr>
        <w:spacing w:before="220" w:after="1" w:line="220" w:lineRule="atLeast"/>
        <w:ind w:firstLine="540"/>
        <w:jc w:val="both"/>
      </w:pPr>
      <w:bookmarkStart w:id="5" w:name="P78"/>
      <w:bookmarkEnd w:id="5"/>
      <w:r>
        <w:rPr>
          <w:rFonts w:ascii="Calibri" w:hAnsi="Calibri" w:cs="Calibri"/>
        </w:rPr>
        <w:t>11. Условиями допуска участника к прохождению тестирования являются: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наличие заявки на прохождение тестирования;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правильность заполнения персональных данных участника, указанных при регистрации на портале;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соответствие фотографии участника, загруженной при регистрации;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674A5F" w:rsidRDefault="00674A5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предъявление медицинского заключения о допуске к выполнению нормативов испытаний (тестов) комплекса ГТО, выданного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>
        <w:rPr>
          <w:rFonts w:ascii="Calibri" w:hAnsi="Calibri" w:cs="Calibri"/>
        </w:rPr>
        <w:t xml:space="preserve"> (тестов) Всероссийского физкультурно-спортивного комплекса "Готов к труду и обороне", утвержденным приказом Министерства здравоохранения Российской Федерации от 01.03.2016 N 134н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21.06.2016, регистрационный N 42578). </w:t>
      </w:r>
      <w:proofErr w:type="gramStart"/>
      <w:r>
        <w:rPr>
          <w:rFonts w:ascii="Calibri" w:hAnsi="Calibri" w:cs="Calibri"/>
        </w:rP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21.12.2012 N 1346н "О Порядке прохождения несовершеннолетними медицинских осмотров, в том числе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поступлении</w:t>
      </w:r>
      <w:proofErr w:type="gramEnd"/>
      <w:r>
        <w:rPr>
          <w:rFonts w:ascii="Calibri" w:hAnsi="Calibri" w:cs="Calibri"/>
        </w:rPr>
        <w:t xml:space="preserve"> в образовательные учреждения и в период их обучения в них" (зарегистрирован Министерством юстиции Российской Федерации 02.04.2013, регистрационный N 27961) медицинское заключение для допуска к выполнению нормативов комплекса не требуется;</w:t>
      </w:r>
    </w:p>
    <w:p w:rsidR="00674A5F" w:rsidRDefault="00674A5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 от 24.05.2017 N 452)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согласие законного представителя несовершеннолетнего участника на прохождение тестирования.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Участник не допускается к прохождению тестирования в следующих случаях: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несоблюдения условий, указанных в </w:t>
      </w:r>
      <w:hyperlink w:anchor="P78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порядка;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ухудшения его физического состояния до начала тестирования.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участник не выполнил норматив испытания (теста) комплекса на знак отличия, он имеет право один раз в отчетный период пройти повторное тестирование, но не ранее чем через 45 календарных дней со дня совершения первой попытки выполнения норматива испытания (теста). График проведения повторного тестирования определяется центром тестирования.</w:t>
      </w:r>
    </w:p>
    <w:p w:rsidR="00674A5F" w:rsidRDefault="00674A5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 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 от 11.01.2019 N 7)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Центр тестирования обеспечивает условия для организации оказания медицинской помощи при проведении тестирования.</w:t>
      </w: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Проведение тестирования</w:t>
      </w: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</w:t>
      </w:r>
      <w:hyperlink w:anchor="P10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порядка.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Проведение тестирования начинается с наименее </w:t>
      </w:r>
      <w:proofErr w:type="spellStart"/>
      <w:r>
        <w:rPr>
          <w:rFonts w:ascii="Calibri" w:hAnsi="Calibri" w:cs="Calibri"/>
        </w:rPr>
        <w:t>энергозатратных</w:t>
      </w:r>
      <w:proofErr w:type="spellEnd"/>
      <w:r>
        <w:rPr>
          <w:rFonts w:ascii="Calibri" w:hAnsi="Calibri" w:cs="Calibri"/>
        </w:rPr>
        <w:t xml:space="preserve">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 w:rsidR="00674A5F" w:rsidRDefault="00674A5F">
      <w:pPr>
        <w:spacing w:before="220" w:after="1" w:line="220" w:lineRule="atLeast"/>
        <w:ind w:firstLine="540"/>
        <w:jc w:val="both"/>
      </w:pPr>
      <w:bookmarkStart w:id="6" w:name="P100"/>
      <w:bookmarkEnd w:id="6"/>
      <w:r>
        <w:rPr>
          <w:rFonts w:ascii="Calibri" w:hAnsi="Calibri" w:cs="Calibri"/>
        </w:rPr>
        <w:t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гибкости;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координационных способностей;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силы;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скоростных возможностей;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скоростно-силовых возможностей;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прикладных навыков;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выносливости.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Результаты тестирования каждого участника заносятся спортивным судьей в протокол выполнения государственных </w:t>
      </w:r>
      <w:hyperlink r:id="rId24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по виду испытания (теста) (далее - протокол). Протокол подписывается спортивным судьей.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тестирования по каждому испытанию (тесту) участникам сообщаются их результаты.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протоколе указываются: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номер и дата составления;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наименование субъекта Российской Федерации, муниципального образования, в котором проводилось тестирование;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дата проведения тестирования;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фамилия, имя, отчество (при наличии) участника;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УИН;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дата рождения;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пол;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основное место учебы, работы (при наличии);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ступень структуры комплекса и возрастная группа;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вид испытания (теста);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результат выполнения испытания (теста);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выполнение норматива комплекса;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нагрудный номер участника (при наличии);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спортивное звание (при наличии);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почетное спортивное звание (при наличии);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спортивный разряд с указанием вида спорта, но не ниже "второго юношеского спортивного разряда" (при наличии);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подпись спортивного судьи.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</w:t>
      </w:r>
      <w:hyperlink r:id="rId2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комплекса по соответствующим ступеням (возрастной группе) комплекса.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</w:t>
      </w:r>
      <w:hyperlink r:id="rId26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>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Согласно </w:t>
      </w:r>
      <w:hyperlink r:id="rId27" w:history="1">
        <w:r>
          <w:rPr>
            <w:rFonts w:ascii="Calibri" w:hAnsi="Calibri" w:cs="Calibri"/>
            <w:color w:val="0000FF"/>
          </w:rPr>
          <w:t>части 5 статьи 31.2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центр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674A5F" w:rsidRDefault="00674A5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Отчетный период выполнения участниками нормативов испытаний (тестов) комплекса устанавливается с 1 января по 31 декабря.</w:t>
      </w:r>
    </w:p>
    <w:p w:rsidR="00674A5F" w:rsidRDefault="00674A5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25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 от 28.08.2019 N 699)</w:t>
      </w: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spacing w:after="1" w:line="220" w:lineRule="atLeast"/>
        <w:jc w:val="both"/>
      </w:pPr>
    </w:p>
    <w:p w:rsidR="00674A5F" w:rsidRDefault="00674A5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4BF" w:rsidRDefault="008464BF"/>
    <w:sectPr w:rsidR="008464BF" w:rsidSect="009D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A5F"/>
    <w:rsid w:val="00094E75"/>
    <w:rsid w:val="00282085"/>
    <w:rsid w:val="00674A5F"/>
    <w:rsid w:val="008464BF"/>
    <w:rsid w:val="009A283B"/>
    <w:rsid w:val="00D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CF17EC1B1AF326BAD490AE8A1735701813A0528EDD7DE11FF8128D2907CE3E6EFAD8FE4A7F05BF9A75B18C9886A6F04AA6D544E9C373301P4P" TargetMode="External"/><Relationship Id="rId13" Type="http://schemas.openxmlformats.org/officeDocument/2006/relationships/hyperlink" Target="consultantplus://offline/ref=FBACF17EC1B1AF326BAD490AE8A17357018B3B042AEDD7DE11FF8128D2907CE3E6EFAD8FE4A7F65FFCA75B18C9886A6F04AA6D544E9C373301P4P" TargetMode="External"/><Relationship Id="rId18" Type="http://schemas.openxmlformats.org/officeDocument/2006/relationships/hyperlink" Target="consultantplus://offline/ref=FBACF17EC1B1AF326BAD490AE8A1735700803E022AEFD7DE11FF8128D2907CE3E6EFAD8FE4A7F65FFDA75B18C9886A6F04AA6D544E9C373301P4P" TargetMode="External"/><Relationship Id="rId26" Type="http://schemas.openxmlformats.org/officeDocument/2006/relationships/hyperlink" Target="consultantplus://offline/ref=FBACF17EC1B1AF326BAD490AE8A173570181390421EDD7DE11FF8128D2907CE3F4EFF583E5AEE85EFAB20D498F0DP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ACF17EC1B1AF326BAD490AE8A17357038D3E0A2EEED7DE11FF8128D2907CE3E6EFAD8FE4A7F45EF2A75B18C9886A6F04AA6D544E9C373301P4P" TargetMode="External"/><Relationship Id="rId7" Type="http://schemas.openxmlformats.org/officeDocument/2006/relationships/hyperlink" Target="consultantplus://offline/ref=FBACF17EC1B1AF326BAD490AE8A17357018A390A2DEAD7DE11FF8128D2907CE3E6EFAD8FE4A7F65FFCA75B18C9886A6F04AA6D544E9C373301P4P" TargetMode="External"/><Relationship Id="rId12" Type="http://schemas.openxmlformats.org/officeDocument/2006/relationships/hyperlink" Target="consultantplus://offline/ref=FBACF17EC1B1AF326BAD490AE8A1735700803E022AEFD7DE11FF8128D2907CE3E6EFAD8FE4A7F65FFCA75B18C9886A6F04AA6D544E9C373301P4P" TargetMode="External"/><Relationship Id="rId17" Type="http://schemas.openxmlformats.org/officeDocument/2006/relationships/hyperlink" Target="consultantplus://offline/ref=FBACF17EC1B1AF326BAD490AE8A1735700803E022AEFD7DE11FF8128D2907CE3E6EFAD8FE4A7F65FF2A75B18C9886A6F04AA6D544E9C373301P4P" TargetMode="External"/><Relationship Id="rId25" Type="http://schemas.openxmlformats.org/officeDocument/2006/relationships/hyperlink" Target="consultantplus://offline/ref=FBACF17EC1B1AF326BAD490AE8A17357018B3A022EE8D7DE11FF8128D2907CE3E6EFAD8FE4A7F65EFBA75B18C9886A6F04AA6D544E9C373301P4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ACF17EC1B1AF326BAD490AE8A1735700883A062AEAD7DE11FF8128D2907CE3E6EFAD8FE4A7F65EFAA75B18C9886A6F04AA6D544E9C373301P4P" TargetMode="External"/><Relationship Id="rId20" Type="http://schemas.openxmlformats.org/officeDocument/2006/relationships/hyperlink" Target="consultantplus://offline/ref=FBACF17EC1B1AF326BAD490AE8A17357018C320429EFD7DE11FF8128D2907CE3E6EFAD8FE4A7F65EFAA75B18C9886A6F04AA6D544E9C373301P4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CF17EC1B1AF326BAD490AE8A17357018B3B042AEDD7DE11FF8128D2907CE3E6EFAD8FE4A7F65FFCA75B18C9886A6F04AA6D544E9C373301P4P" TargetMode="External"/><Relationship Id="rId11" Type="http://schemas.openxmlformats.org/officeDocument/2006/relationships/hyperlink" Target="consultantplus://offline/ref=FBACF17EC1B1AF326BAD490AE8A17357008832012FECD7DE11FF8128D2907CE3E6EFAD8FE4A7F65FFCA75B18C9886A6F04AA6D544E9C373301P4P" TargetMode="External"/><Relationship Id="rId24" Type="http://schemas.openxmlformats.org/officeDocument/2006/relationships/hyperlink" Target="consultantplus://offline/ref=FBACF17EC1B1AF326BAD490AE8A17357018B3A022EE8D7DE11FF8128D2907CE3E6EFAD8FE4A7F65EFBA75B18C9886A6F04AA6D544E9C373301P4P" TargetMode="External"/><Relationship Id="rId5" Type="http://schemas.openxmlformats.org/officeDocument/2006/relationships/hyperlink" Target="consultantplus://offline/ref=FBACF17EC1B1AF326BAD490AE8A1735700803E022AEFD7DE11FF8128D2907CE3E6EFAD8FE4A7F65FFCA75B18C9886A6F04AA6D544E9C373301P4P" TargetMode="External"/><Relationship Id="rId15" Type="http://schemas.openxmlformats.org/officeDocument/2006/relationships/hyperlink" Target="consultantplus://offline/ref=FBACF17EC1B1AF326BAD490AE8A1735701813A0528EDD7DE11FF8128D2907CE3E6EFAD8FE4A7F05BF9A75B18C9886A6F04AA6D544E9C373301P4P" TargetMode="External"/><Relationship Id="rId23" Type="http://schemas.openxmlformats.org/officeDocument/2006/relationships/hyperlink" Target="consultantplus://offline/ref=FBACF17EC1B1AF326BAD490AE8A17357018B3B042AEDD7DE11FF8128D2907CE3E6EFAD8FE4A7F65FFDA75B18C9886A6F04AA6D544E9C373301P4P" TargetMode="External"/><Relationship Id="rId28" Type="http://schemas.openxmlformats.org/officeDocument/2006/relationships/hyperlink" Target="consultantplus://offline/ref=FBACF17EC1B1AF326BAD490AE8A17357018A390A2DEAD7DE11FF8128D2907CE3E6EFAD8FE4A7F65FFDA75B18C9886A6F04AA6D544E9C373301P4P" TargetMode="External"/><Relationship Id="rId10" Type="http://schemas.openxmlformats.org/officeDocument/2006/relationships/hyperlink" Target="consultantplus://offline/ref=FBACF17EC1B1AF326BAD490AE8A1735703813E002EEED7DE11FF8128D2907CE3F4EFF583E5AEE85EFAB20D498F0DPCP" TargetMode="External"/><Relationship Id="rId19" Type="http://schemas.openxmlformats.org/officeDocument/2006/relationships/hyperlink" Target="consultantplus://offline/ref=FBACF17EC1B1AF326BAD490AE8A1735700803E022AEFD7DE11FF8128D2907CE3E6EFAD8FE4A7F65FF3A75B18C9886A6F04AA6D544E9C373301P4P" TargetMode="External"/><Relationship Id="rId4" Type="http://schemas.openxmlformats.org/officeDocument/2006/relationships/hyperlink" Target="consultantplus://offline/ref=FBACF17EC1B1AF326BAD490AE8A17357008832012FECD7DE11FF8128D2907CE3E6EFAD8FE4A7F65FFCA75B18C9886A6F04AA6D544E9C373301P4P" TargetMode="External"/><Relationship Id="rId9" Type="http://schemas.openxmlformats.org/officeDocument/2006/relationships/hyperlink" Target="consultantplus://offline/ref=FBACF17EC1B1AF326BAD490AE8A1735703813E0720E2D7DE11FF8128D2907CE3F4EFF583E5AEE85EFAB20D498F0DPCP" TargetMode="External"/><Relationship Id="rId14" Type="http://schemas.openxmlformats.org/officeDocument/2006/relationships/hyperlink" Target="consultantplus://offline/ref=FBACF17EC1B1AF326BAD490AE8A17357018A390A2DEAD7DE11FF8128D2907CE3E6EFAD8FE4A7F65FFCA75B18C9886A6F04AA6D544E9C373301P4P" TargetMode="External"/><Relationship Id="rId22" Type="http://schemas.openxmlformats.org/officeDocument/2006/relationships/hyperlink" Target="consultantplus://offline/ref=FBACF17EC1B1AF326BAD490AE8A17357008832012FECD7DE11FF8128D2907CE3E6EFAD8FE4A7F65FFDA75B18C9886A6F04AA6D544E9C373301P4P" TargetMode="External"/><Relationship Id="rId27" Type="http://schemas.openxmlformats.org/officeDocument/2006/relationships/hyperlink" Target="consultantplus://offline/ref=FBACF17EC1B1AF326BAD490AE8A1735701813A0528EDD7DE11FF8128D2907CE3E6EFAD8FE4A7F05AF9A75B18C9886A6F04AA6D544E9C373301P4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2594</Words>
  <Characters>14789</Characters>
  <Application>Microsoft Office Word</Application>
  <DocSecurity>0</DocSecurity>
  <Lines>123</Lines>
  <Paragraphs>34</Paragraphs>
  <ScaleCrop>false</ScaleCrop>
  <Company/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MS_NaumovaEU</dc:creator>
  <cp:lastModifiedBy>MS_NaumovaEU</cp:lastModifiedBy>
  <cp:revision>1</cp:revision>
  <dcterms:created xsi:type="dcterms:W3CDTF">2021-10-19T15:11:00Z</dcterms:created>
  <dcterms:modified xsi:type="dcterms:W3CDTF">2021-10-19T15:16:00Z</dcterms:modified>
</cp:coreProperties>
</file>