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70" w:rsidRPr="00143812" w:rsidRDefault="00DD4A6B" w:rsidP="00B03570">
      <w:pPr>
        <w:pStyle w:val="ConsPlusNormal"/>
        <w:jc w:val="right"/>
        <w:rPr>
          <w:rFonts w:ascii="Times New Roman" w:hAnsi="Times New Roman" w:cs="Times New Roman"/>
          <w:sz w:val="24"/>
          <w:szCs w:val="24"/>
        </w:rPr>
      </w:pPr>
      <w:r w:rsidRPr="00143812">
        <w:rPr>
          <w:rFonts w:ascii="Times New Roman" w:hAnsi="Times New Roman" w:cs="Times New Roman"/>
          <w:sz w:val="24"/>
          <w:szCs w:val="24"/>
        </w:rPr>
        <w:t>Приложение № 13</w:t>
      </w:r>
    </w:p>
    <w:p w:rsidR="003C1B74" w:rsidRPr="00143812" w:rsidRDefault="003C1B74">
      <w:pPr>
        <w:pStyle w:val="ConsPlusNormal"/>
        <w:jc w:val="center"/>
        <w:rPr>
          <w:rFonts w:ascii="Times New Roman" w:hAnsi="Times New Roman" w:cs="Times New Roman"/>
          <w:sz w:val="24"/>
          <w:szCs w:val="24"/>
        </w:rPr>
      </w:pPr>
    </w:p>
    <w:p w:rsidR="00412D9E" w:rsidRPr="00143812" w:rsidRDefault="00412D9E">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Сведения</w:t>
      </w:r>
    </w:p>
    <w:p w:rsidR="00307205" w:rsidRPr="00143812" w:rsidRDefault="00307205">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 xml:space="preserve">о выполнении основных мероприятий, проектов (программ), </w:t>
      </w:r>
    </w:p>
    <w:p w:rsidR="00307205" w:rsidRPr="00143812" w:rsidRDefault="00307205">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ведомственных целевых программ государственной программы</w:t>
      </w:r>
    </w:p>
    <w:p w:rsidR="00BB3D61" w:rsidRPr="00143812" w:rsidRDefault="00BB3D61" w:rsidP="00BB3D61">
      <w:pPr>
        <w:spacing w:after="0" w:line="240" w:lineRule="auto"/>
        <w:jc w:val="center"/>
        <w:rPr>
          <w:rFonts w:ascii="Times New Roman" w:eastAsia="Times New Roman" w:hAnsi="Times New Roman" w:cs="Times New Roman"/>
          <w:b/>
          <w:bCs/>
          <w:sz w:val="24"/>
          <w:szCs w:val="24"/>
        </w:rPr>
      </w:pPr>
      <w:r w:rsidRPr="00143812">
        <w:rPr>
          <w:rFonts w:ascii="Times New Roman" w:eastAsia="Times New Roman" w:hAnsi="Times New Roman" w:cs="Times New Roman"/>
          <w:b/>
          <w:bCs/>
          <w:sz w:val="24"/>
          <w:szCs w:val="24"/>
        </w:rPr>
        <w:t>Саратовской области «Развитие физической культуры, спорта, туризма и молодежной политики»</w:t>
      </w:r>
    </w:p>
    <w:p w:rsidR="00412D9E" w:rsidRPr="00143812" w:rsidRDefault="003C1B74" w:rsidP="00BB3D61">
      <w:pPr>
        <w:pStyle w:val="ConsPlusNormal"/>
        <w:jc w:val="center"/>
        <w:rPr>
          <w:rFonts w:ascii="Times New Roman" w:hAnsi="Times New Roman" w:cs="Times New Roman"/>
          <w:b/>
          <w:bCs/>
          <w:sz w:val="24"/>
          <w:szCs w:val="24"/>
        </w:rPr>
      </w:pPr>
      <w:r w:rsidRPr="00143812">
        <w:rPr>
          <w:rFonts w:ascii="Times New Roman" w:hAnsi="Times New Roman" w:cs="Times New Roman"/>
          <w:b/>
          <w:bCs/>
          <w:sz w:val="24"/>
          <w:szCs w:val="24"/>
        </w:rPr>
        <w:t xml:space="preserve">за </w:t>
      </w:r>
      <w:r w:rsidRPr="00143812">
        <w:rPr>
          <w:rFonts w:ascii="Times New Roman" w:hAnsi="Times New Roman" w:cs="Times New Roman"/>
          <w:b/>
          <w:bCs/>
          <w:sz w:val="24"/>
          <w:szCs w:val="24"/>
          <w:lang w:val="en-US"/>
        </w:rPr>
        <w:t>I</w:t>
      </w:r>
      <w:r w:rsidR="00BB3D61" w:rsidRPr="00143812">
        <w:rPr>
          <w:rFonts w:ascii="Times New Roman" w:hAnsi="Times New Roman" w:cs="Times New Roman"/>
          <w:b/>
          <w:bCs/>
          <w:sz w:val="24"/>
          <w:szCs w:val="24"/>
        </w:rPr>
        <w:t xml:space="preserve"> </w:t>
      </w:r>
      <w:r w:rsidRPr="00143812">
        <w:rPr>
          <w:rFonts w:ascii="Times New Roman" w:hAnsi="Times New Roman" w:cs="Times New Roman"/>
          <w:b/>
          <w:bCs/>
          <w:sz w:val="24"/>
          <w:szCs w:val="24"/>
        </w:rPr>
        <w:t>полугодие 2019</w:t>
      </w:r>
      <w:r w:rsidR="00BB3D61" w:rsidRPr="00143812">
        <w:rPr>
          <w:rFonts w:ascii="Times New Roman" w:hAnsi="Times New Roman" w:cs="Times New Roman"/>
          <w:b/>
          <w:bCs/>
          <w:sz w:val="24"/>
          <w:szCs w:val="24"/>
        </w:rPr>
        <w:t xml:space="preserve"> года</w:t>
      </w:r>
    </w:p>
    <w:p w:rsidR="003C1B74" w:rsidRPr="00143812" w:rsidRDefault="003C1B74" w:rsidP="00BB3D61">
      <w:pPr>
        <w:pStyle w:val="ConsPlusNormal"/>
        <w:jc w:val="center"/>
        <w:rPr>
          <w:rFonts w:ascii="Times New Roman" w:hAnsi="Times New Roman" w:cs="Times New Roman"/>
          <w:sz w:val="24"/>
          <w:szCs w:val="24"/>
        </w:rPr>
      </w:pPr>
    </w:p>
    <w:tbl>
      <w:tblPr>
        <w:tblW w:w="15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58"/>
        <w:gridCol w:w="4678"/>
        <w:gridCol w:w="2041"/>
        <w:gridCol w:w="1417"/>
        <w:gridCol w:w="1417"/>
        <w:gridCol w:w="1417"/>
        <w:gridCol w:w="1646"/>
        <w:gridCol w:w="1756"/>
      </w:tblGrid>
      <w:tr w:rsidR="00412D9E" w:rsidRPr="00143812" w:rsidTr="009F4631">
        <w:tc>
          <w:tcPr>
            <w:tcW w:w="571" w:type="dxa"/>
            <w:vMerge w:val="restart"/>
          </w:tcPr>
          <w:p w:rsidR="00412D9E" w:rsidRPr="00143812" w:rsidRDefault="00412D9E">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 xml:space="preserve">N </w:t>
            </w:r>
            <w:proofErr w:type="gramStart"/>
            <w:r w:rsidRPr="00143812">
              <w:rPr>
                <w:rFonts w:ascii="Times New Roman" w:hAnsi="Times New Roman" w:cs="Times New Roman"/>
                <w:sz w:val="24"/>
                <w:szCs w:val="24"/>
              </w:rPr>
              <w:t>п</w:t>
            </w:r>
            <w:proofErr w:type="gramEnd"/>
            <w:r w:rsidRPr="00143812">
              <w:rPr>
                <w:rFonts w:ascii="Times New Roman" w:hAnsi="Times New Roman" w:cs="Times New Roman"/>
                <w:sz w:val="24"/>
                <w:szCs w:val="24"/>
              </w:rPr>
              <w:t>/п</w:t>
            </w:r>
          </w:p>
        </w:tc>
        <w:tc>
          <w:tcPr>
            <w:tcW w:w="4736" w:type="dxa"/>
            <w:gridSpan w:val="2"/>
            <w:vMerge w:val="restart"/>
          </w:tcPr>
          <w:p w:rsidR="00412D9E" w:rsidRPr="00143812" w:rsidRDefault="00307205">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Наименование основного мероприятия, контрольного события, проекта (программы), мероприятия проекта (программы), ведомственной целевой программы</w:t>
            </w:r>
          </w:p>
        </w:tc>
        <w:tc>
          <w:tcPr>
            <w:tcW w:w="2041" w:type="dxa"/>
            <w:vMerge w:val="restart"/>
          </w:tcPr>
          <w:p w:rsidR="00412D9E" w:rsidRPr="00143812" w:rsidRDefault="00307205">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834" w:type="dxa"/>
            <w:gridSpan w:val="2"/>
          </w:tcPr>
          <w:p w:rsidR="00412D9E" w:rsidRPr="00143812" w:rsidRDefault="00412D9E">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Фактический срок</w:t>
            </w:r>
          </w:p>
        </w:tc>
        <w:tc>
          <w:tcPr>
            <w:tcW w:w="3063" w:type="dxa"/>
            <w:gridSpan w:val="2"/>
          </w:tcPr>
          <w:p w:rsidR="00412D9E" w:rsidRPr="00143812" w:rsidRDefault="00412D9E">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Ожидаемый результат</w:t>
            </w:r>
          </w:p>
        </w:tc>
        <w:tc>
          <w:tcPr>
            <w:tcW w:w="1756" w:type="dxa"/>
            <w:vMerge w:val="restart"/>
          </w:tcPr>
          <w:p w:rsidR="00412D9E" w:rsidRPr="00143812" w:rsidRDefault="00412D9E">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 xml:space="preserve">Проблемы, возникшие в ходе реализации мероприятия и меры по их нейтрализации (минимизации) </w:t>
            </w:r>
            <w:hyperlink w:anchor="P143" w:history="1">
              <w:r w:rsidRPr="00143812">
                <w:rPr>
                  <w:rFonts w:ascii="Times New Roman" w:hAnsi="Times New Roman" w:cs="Times New Roman"/>
                  <w:color w:val="0000FF"/>
                  <w:sz w:val="24"/>
                  <w:szCs w:val="24"/>
                </w:rPr>
                <w:t>&lt;**&gt;</w:t>
              </w:r>
            </w:hyperlink>
          </w:p>
        </w:tc>
      </w:tr>
      <w:tr w:rsidR="00412D9E" w:rsidRPr="00143812" w:rsidTr="009F4631">
        <w:tc>
          <w:tcPr>
            <w:tcW w:w="571" w:type="dxa"/>
            <w:vMerge/>
          </w:tcPr>
          <w:p w:rsidR="00412D9E" w:rsidRPr="00143812" w:rsidRDefault="00412D9E">
            <w:pPr>
              <w:rPr>
                <w:rFonts w:ascii="Times New Roman" w:hAnsi="Times New Roman" w:cs="Times New Roman"/>
                <w:sz w:val="24"/>
                <w:szCs w:val="24"/>
              </w:rPr>
            </w:pPr>
          </w:p>
        </w:tc>
        <w:tc>
          <w:tcPr>
            <w:tcW w:w="4736" w:type="dxa"/>
            <w:gridSpan w:val="2"/>
            <w:vMerge/>
          </w:tcPr>
          <w:p w:rsidR="00412D9E" w:rsidRPr="00143812" w:rsidRDefault="00412D9E">
            <w:pPr>
              <w:rPr>
                <w:rFonts w:ascii="Times New Roman" w:hAnsi="Times New Roman" w:cs="Times New Roman"/>
                <w:sz w:val="24"/>
                <w:szCs w:val="24"/>
              </w:rPr>
            </w:pPr>
          </w:p>
        </w:tc>
        <w:tc>
          <w:tcPr>
            <w:tcW w:w="2041" w:type="dxa"/>
            <w:vMerge/>
          </w:tcPr>
          <w:p w:rsidR="00412D9E" w:rsidRPr="00143812" w:rsidRDefault="00412D9E">
            <w:pPr>
              <w:rPr>
                <w:rFonts w:ascii="Times New Roman" w:hAnsi="Times New Roman" w:cs="Times New Roman"/>
                <w:sz w:val="24"/>
                <w:szCs w:val="24"/>
              </w:rPr>
            </w:pPr>
          </w:p>
        </w:tc>
        <w:tc>
          <w:tcPr>
            <w:tcW w:w="1417" w:type="dxa"/>
          </w:tcPr>
          <w:p w:rsidR="00412D9E" w:rsidRPr="00143812" w:rsidRDefault="00412D9E">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начала реализации</w:t>
            </w:r>
          </w:p>
        </w:tc>
        <w:tc>
          <w:tcPr>
            <w:tcW w:w="1417" w:type="dxa"/>
          </w:tcPr>
          <w:p w:rsidR="00412D9E" w:rsidRPr="00143812" w:rsidRDefault="00412D9E">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окончания реализации</w:t>
            </w:r>
          </w:p>
        </w:tc>
        <w:tc>
          <w:tcPr>
            <w:tcW w:w="1417" w:type="dxa"/>
          </w:tcPr>
          <w:p w:rsidR="00412D9E" w:rsidRPr="00143812" w:rsidRDefault="00412D9E">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 xml:space="preserve">запланированные результаты </w:t>
            </w:r>
            <w:hyperlink w:anchor="P142" w:history="1">
              <w:r w:rsidRPr="00143812">
                <w:rPr>
                  <w:rFonts w:ascii="Times New Roman" w:hAnsi="Times New Roman" w:cs="Times New Roman"/>
                  <w:color w:val="0000FF"/>
                  <w:sz w:val="24"/>
                  <w:szCs w:val="24"/>
                </w:rPr>
                <w:t>&lt;*&gt;</w:t>
              </w:r>
            </w:hyperlink>
          </w:p>
        </w:tc>
        <w:tc>
          <w:tcPr>
            <w:tcW w:w="1646" w:type="dxa"/>
          </w:tcPr>
          <w:p w:rsidR="00412D9E" w:rsidRPr="00143812" w:rsidRDefault="00412D9E">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достигнутые результаты</w:t>
            </w:r>
          </w:p>
        </w:tc>
        <w:tc>
          <w:tcPr>
            <w:tcW w:w="1756" w:type="dxa"/>
            <w:vMerge/>
          </w:tcPr>
          <w:p w:rsidR="00412D9E" w:rsidRPr="00143812" w:rsidRDefault="00412D9E">
            <w:pPr>
              <w:rPr>
                <w:rFonts w:ascii="Times New Roman" w:hAnsi="Times New Roman" w:cs="Times New Roman"/>
                <w:sz w:val="24"/>
                <w:szCs w:val="24"/>
              </w:rPr>
            </w:pPr>
          </w:p>
        </w:tc>
      </w:tr>
      <w:tr w:rsidR="00412D9E" w:rsidRPr="00143812" w:rsidTr="009F4631">
        <w:tc>
          <w:tcPr>
            <w:tcW w:w="571" w:type="dxa"/>
          </w:tcPr>
          <w:p w:rsidR="00412D9E" w:rsidRPr="00143812" w:rsidRDefault="00412D9E">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1</w:t>
            </w:r>
          </w:p>
        </w:tc>
        <w:tc>
          <w:tcPr>
            <w:tcW w:w="4736" w:type="dxa"/>
            <w:gridSpan w:val="2"/>
          </w:tcPr>
          <w:p w:rsidR="00412D9E" w:rsidRPr="00143812" w:rsidRDefault="00412D9E">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2</w:t>
            </w:r>
          </w:p>
        </w:tc>
        <w:tc>
          <w:tcPr>
            <w:tcW w:w="2041" w:type="dxa"/>
          </w:tcPr>
          <w:p w:rsidR="00412D9E" w:rsidRPr="00143812" w:rsidRDefault="00412D9E">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3</w:t>
            </w:r>
          </w:p>
        </w:tc>
        <w:tc>
          <w:tcPr>
            <w:tcW w:w="1417" w:type="dxa"/>
          </w:tcPr>
          <w:p w:rsidR="00412D9E" w:rsidRPr="00143812" w:rsidRDefault="00412D9E">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4</w:t>
            </w:r>
          </w:p>
        </w:tc>
        <w:tc>
          <w:tcPr>
            <w:tcW w:w="1417" w:type="dxa"/>
          </w:tcPr>
          <w:p w:rsidR="00412D9E" w:rsidRPr="00143812" w:rsidRDefault="00412D9E">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5</w:t>
            </w:r>
          </w:p>
        </w:tc>
        <w:tc>
          <w:tcPr>
            <w:tcW w:w="1417" w:type="dxa"/>
          </w:tcPr>
          <w:p w:rsidR="00412D9E" w:rsidRPr="00143812" w:rsidRDefault="00412D9E">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6</w:t>
            </w:r>
          </w:p>
        </w:tc>
        <w:tc>
          <w:tcPr>
            <w:tcW w:w="1646" w:type="dxa"/>
          </w:tcPr>
          <w:p w:rsidR="00412D9E" w:rsidRPr="00143812" w:rsidRDefault="00412D9E">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7</w:t>
            </w:r>
          </w:p>
        </w:tc>
        <w:tc>
          <w:tcPr>
            <w:tcW w:w="1756" w:type="dxa"/>
          </w:tcPr>
          <w:p w:rsidR="00412D9E" w:rsidRPr="00143812" w:rsidRDefault="00412D9E">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8</w:t>
            </w:r>
          </w:p>
        </w:tc>
      </w:tr>
      <w:tr w:rsidR="00951F3F" w:rsidRPr="00143812" w:rsidTr="009F4631">
        <w:tc>
          <w:tcPr>
            <w:tcW w:w="15001" w:type="dxa"/>
            <w:gridSpan w:val="9"/>
          </w:tcPr>
          <w:p w:rsidR="00951F3F" w:rsidRPr="00143812" w:rsidRDefault="00951F3F">
            <w:pPr>
              <w:pStyle w:val="ConsPlusNormal"/>
              <w:jc w:val="center"/>
              <w:rPr>
                <w:rFonts w:ascii="Times New Roman" w:hAnsi="Times New Roman" w:cs="Times New Roman"/>
                <w:sz w:val="24"/>
                <w:szCs w:val="24"/>
              </w:rPr>
            </w:pPr>
            <w:r w:rsidRPr="00143812">
              <w:rPr>
                <w:rFonts w:ascii="Times New Roman" w:hAnsi="Times New Roman" w:cs="Times New Roman"/>
                <w:color w:val="000000"/>
                <w:sz w:val="24"/>
                <w:szCs w:val="24"/>
              </w:rPr>
              <w:t>Подпрограмма 1 «Физическая культура и спорт»</w:t>
            </w:r>
          </w:p>
        </w:tc>
      </w:tr>
      <w:tr w:rsidR="00951F3F" w:rsidRPr="00143812" w:rsidTr="009F4631">
        <w:tc>
          <w:tcPr>
            <w:tcW w:w="571" w:type="dxa"/>
          </w:tcPr>
          <w:p w:rsidR="00951F3F" w:rsidRPr="00143812" w:rsidRDefault="00951F3F">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1.1.</w:t>
            </w:r>
          </w:p>
        </w:tc>
        <w:tc>
          <w:tcPr>
            <w:tcW w:w="4736" w:type="dxa"/>
            <w:gridSpan w:val="2"/>
            <w:shd w:val="clear" w:color="auto" w:fill="auto"/>
          </w:tcPr>
          <w:p w:rsidR="00951F3F" w:rsidRPr="00143812" w:rsidRDefault="00951F3F" w:rsidP="00951F3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основное мероприятие 1.1 «Учебно-методическое и информационное обеспечение»</w:t>
            </w:r>
          </w:p>
        </w:tc>
        <w:tc>
          <w:tcPr>
            <w:tcW w:w="2041" w:type="dxa"/>
            <w:shd w:val="clear" w:color="auto" w:fill="auto"/>
          </w:tcPr>
          <w:p w:rsidR="00951F3F" w:rsidRPr="00143812" w:rsidRDefault="00951F3F" w:rsidP="00951F3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министерство молодежной </w:t>
            </w:r>
            <w:proofErr w:type="spellStart"/>
            <w:r w:rsidRPr="00143812">
              <w:rPr>
                <w:rFonts w:ascii="Times New Roman" w:eastAsia="Times New Roman" w:hAnsi="Times New Roman" w:cs="Times New Roman"/>
                <w:sz w:val="24"/>
                <w:szCs w:val="24"/>
              </w:rPr>
              <w:t>политикии</w:t>
            </w:r>
            <w:proofErr w:type="spellEnd"/>
            <w:r w:rsidRPr="00143812">
              <w:rPr>
                <w:rFonts w:ascii="Times New Roman" w:eastAsia="Times New Roman" w:hAnsi="Times New Roman" w:cs="Times New Roman"/>
                <w:sz w:val="24"/>
                <w:szCs w:val="24"/>
              </w:rPr>
              <w:t xml:space="preserve"> спорта области</w:t>
            </w:r>
          </w:p>
        </w:tc>
        <w:tc>
          <w:tcPr>
            <w:tcW w:w="1417" w:type="dxa"/>
            <w:shd w:val="clear" w:color="auto" w:fill="auto"/>
          </w:tcPr>
          <w:p w:rsidR="00951F3F" w:rsidRPr="00143812" w:rsidRDefault="00951F3F" w:rsidP="00951F3F">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951F3F" w:rsidRPr="00143812" w:rsidRDefault="00951F3F" w:rsidP="00951F3F">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951F3F" w:rsidRPr="00143812" w:rsidRDefault="00951F3F" w:rsidP="00951F3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Рост интереса к физической культуре и спорту у населения области, рост количества участников физкультурно-массовых и спортивных мероприятий, популярнос</w:t>
            </w:r>
            <w:r w:rsidRPr="00143812">
              <w:rPr>
                <w:rFonts w:ascii="Times New Roman" w:eastAsia="Times New Roman" w:hAnsi="Times New Roman" w:cs="Times New Roman"/>
                <w:sz w:val="24"/>
                <w:szCs w:val="24"/>
              </w:rPr>
              <w:lastRenderedPageBreak/>
              <w:t>ть здорового образа жизни у населения области</w:t>
            </w:r>
          </w:p>
        </w:tc>
        <w:tc>
          <w:tcPr>
            <w:tcW w:w="1646" w:type="dxa"/>
            <w:shd w:val="clear" w:color="auto" w:fill="auto"/>
          </w:tcPr>
          <w:p w:rsidR="00951F3F" w:rsidRPr="00143812" w:rsidRDefault="00951F3F" w:rsidP="00951F3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 xml:space="preserve">Повышение информированности населения области о деятельности министерства, пропаганда здорового образа жизни путем издания сборников, буклетов, альбомом и размещения в областных СМИ </w:t>
            </w:r>
            <w:r w:rsidRPr="00143812">
              <w:rPr>
                <w:rFonts w:ascii="Times New Roman" w:eastAsia="Times New Roman" w:hAnsi="Times New Roman" w:cs="Times New Roman"/>
                <w:sz w:val="24"/>
                <w:szCs w:val="24"/>
              </w:rPr>
              <w:lastRenderedPageBreak/>
              <w:t xml:space="preserve">информационных материалов, публикаций и видеороликов о достижениях саратовских спортсменов на всероссийских и международных соревнованиях, областных команд по игровым видам спорта, проведении физкультурно-массовых мероприятий. </w:t>
            </w:r>
          </w:p>
        </w:tc>
        <w:tc>
          <w:tcPr>
            <w:tcW w:w="1756" w:type="dxa"/>
          </w:tcPr>
          <w:p w:rsidR="00951F3F" w:rsidRPr="00143812" w:rsidRDefault="00951F3F">
            <w:pPr>
              <w:pStyle w:val="ConsPlusNormal"/>
              <w:jc w:val="center"/>
              <w:rPr>
                <w:rFonts w:ascii="Times New Roman" w:hAnsi="Times New Roman" w:cs="Times New Roman"/>
                <w:sz w:val="24"/>
                <w:szCs w:val="24"/>
              </w:rPr>
            </w:pPr>
          </w:p>
        </w:tc>
      </w:tr>
      <w:tr w:rsidR="00951F3F" w:rsidRPr="00143812" w:rsidTr="009F4631">
        <w:tc>
          <w:tcPr>
            <w:tcW w:w="571" w:type="dxa"/>
          </w:tcPr>
          <w:p w:rsidR="00951F3F" w:rsidRPr="00143812" w:rsidRDefault="00951F3F" w:rsidP="00951F3F">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lastRenderedPageBreak/>
              <w:t>1.1.1</w:t>
            </w:r>
          </w:p>
        </w:tc>
        <w:tc>
          <w:tcPr>
            <w:tcW w:w="4736" w:type="dxa"/>
            <w:gridSpan w:val="2"/>
            <w:shd w:val="clear" w:color="auto" w:fill="auto"/>
          </w:tcPr>
          <w:p w:rsidR="00951F3F" w:rsidRPr="00143812" w:rsidRDefault="00951F3F" w:rsidP="00951F3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1.1.1. Подготовка и издание сборников информационных материалов, учебно-методических пособий, справочников, буклетов, научно-популярной литературы по  вопросам пропаганды и развития физической культуры и спорта в области</w:t>
            </w:r>
          </w:p>
        </w:tc>
        <w:tc>
          <w:tcPr>
            <w:tcW w:w="2041" w:type="dxa"/>
            <w:shd w:val="clear" w:color="auto" w:fill="auto"/>
          </w:tcPr>
          <w:p w:rsidR="00951F3F" w:rsidRPr="00143812" w:rsidRDefault="00951F3F" w:rsidP="00951F3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951F3F" w:rsidRPr="00143812" w:rsidRDefault="00951F3F" w:rsidP="00951F3F">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951F3F" w:rsidRPr="00143812" w:rsidRDefault="00951F3F" w:rsidP="00951F3F">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951F3F" w:rsidRPr="00143812" w:rsidRDefault="00951F3F" w:rsidP="00951F3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Повышение информированности представителей СМИ и через СМИ – общественности области - о проведении крупных спортивных и физкультурно-</w:t>
            </w:r>
            <w:r w:rsidRPr="00143812">
              <w:rPr>
                <w:rFonts w:ascii="Times New Roman" w:eastAsia="Times New Roman" w:hAnsi="Times New Roman" w:cs="Times New Roman"/>
                <w:sz w:val="24"/>
                <w:szCs w:val="24"/>
              </w:rPr>
              <w:lastRenderedPageBreak/>
              <w:t>массовых мероприятий «Лыжня России 2018», «</w:t>
            </w:r>
            <w:proofErr w:type="spellStart"/>
            <w:r w:rsidRPr="00143812">
              <w:rPr>
                <w:rFonts w:ascii="Times New Roman" w:eastAsia="Times New Roman" w:hAnsi="Times New Roman" w:cs="Times New Roman"/>
                <w:sz w:val="24"/>
                <w:szCs w:val="24"/>
              </w:rPr>
              <w:t>Туриада</w:t>
            </w:r>
            <w:proofErr w:type="spellEnd"/>
            <w:r w:rsidRPr="00143812">
              <w:rPr>
                <w:rFonts w:ascii="Times New Roman" w:eastAsia="Times New Roman" w:hAnsi="Times New Roman" w:cs="Times New Roman"/>
                <w:sz w:val="24"/>
                <w:szCs w:val="24"/>
              </w:rPr>
              <w:t xml:space="preserve"> 2018» , повышении информированности о спортивных школах области и развиваемых в них видах спорта</w:t>
            </w:r>
          </w:p>
        </w:tc>
        <w:tc>
          <w:tcPr>
            <w:tcW w:w="1646" w:type="dxa"/>
            <w:shd w:val="clear" w:color="auto" w:fill="auto"/>
          </w:tcPr>
          <w:p w:rsidR="00951F3F" w:rsidRPr="00143812" w:rsidRDefault="00951F3F" w:rsidP="00951F3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Издание альбомов:</w:t>
            </w:r>
          </w:p>
          <w:p w:rsidR="00951F3F" w:rsidRPr="00143812" w:rsidRDefault="00951F3F" w:rsidP="00951F3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«Туриада-2018» (10 шт.), «Лыжня России -2018» (8 </w:t>
            </w:r>
            <w:proofErr w:type="spellStart"/>
            <w:proofErr w:type="gramStart"/>
            <w:r w:rsidRPr="00143812">
              <w:rPr>
                <w:rFonts w:ascii="Times New Roman" w:eastAsia="Times New Roman" w:hAnsi="Times New Roman" w:cs="Times New Roman"/>
                <w:sz w:val="24"/>
                <w:szCs w:val="24"/>
              </w:rPr>
              <w:t>шт</w:t>
            </w:r>
            <w:proofErr w:type="spellEnd"/>
            <w:proofErr w:type="gramEnd"/>
            <w:r w:rsidRPr="00143812">
              <w:rPr>
                <w:rFonts w:ascii="Times New Roman" w:eastAsia="Times New Roman" w:hAnsi="Times New Roman" w:cs="Times New Roman"/>
                <w:sz w:val="24"/>
                <w:szCs w:val="24"/>
              </w:rPr>
              <w:t xml:space="preserve">), «Всероссийский турнир по самбо памяти </w:t>
            </w:r>
            <w:proofErr w:type="spellStart"/>
            <w:r w:rsidRPr="00143812">
              <w:rPr>
                <w:rFonts w:ascii="Times New Roman" w:eastAsia="Times New Roman" w:hAnsi="Times New Roman" w:cs="Times New Roman"/>
                <w:sz w:val="24"/>
                <w:szCs w:val="24"/>
              </w:rPr>
              <w:t>Ахмерова</w:t>
            </w:r>
            <w:proofErr w:type="spellEnd"/>
            <w:r w:rsidRPr="00143812">
              <w:rPr>
                <w:rFonts w:ascii="Times New Roman" w:eastAsia="Times New Roman" w:hAnsi="Times New Roman" w:cs="Times New Roman"/>
                <w:sz w:val="24"/>
                <w:szCs w:val="24"/>
              </w:rPr>
              <w:t xml:space="preserve">» (17 шт.), издание сборника информационных материалов о </w:t>
            </w:r>
            <w:r w:rsidRPr="00143812">
              <w:rPr>
                <w:rFonts w:ascii="Times New Roman" w:eastAsia="Times New Roman" w:hAnsi="Times New Roman" w:cs="Times New Roman"/>
                <w:sz w:val="24"/>
                <w:szCs w:val="24"/>
              </w:rPr>
              <w:lastRenderedPageBreak/>
              <w:t>спортивных объектах области.</w:t>
            </w:r>
          </w:p>
        </w:tc>
        <w:tc>
          <w:tcPr>
            <w:tcW w:w="1756" w:type="dxa"/>
          </w:tcPr>
          <w:p w:rsidR="00951F3F" w:rsidRPr="00143812" w:rsidRDefault="00951F3F">
            <w:pPr>
              <w:pStyle w:val="ConsPlusNormal"/>
              <w:jc w:val="center"/>
              <w:rPr>
                <w:rFonts w:ascii="Times New Roman" w:hAnsi="Times New Roman" w:cs="Times New Roman"/>
                <w:sz w:val="24"/>
                <w:szCs w:val="24"/>
              </w:rPr>
            </w:pPr>
          </w:p>
        </w:tc>
      </w:tr>
      <w:tr w:rsidR="00951F3F" w:rsidRPr="00143812" w:rsidTr="009F4631">
        <w:tc>
          <w:tcPr>
            <w:tcW w:w="571" w:type="dxa"/>
          </w:tcPr>
          <w:p w:rsidR="00951F3F" w:rsidRPr="00143812" w:rsidRDefault="00951F3F" w:rsidP="00951F3F">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lastRenderedPageBreak/>
              <w:t>1.1.2</w:t>
            </w:r>
          </w:p>
        </w:tc>
        <w:tc>
          <w:tcPr>
            <w:tcW w:w="4736" w:type="dxa"/>
            <w:gridSpan w:val="2"/>
            <w:shd w:val="clear" w:color="auto" w:fill="auto"/>
          </w:tcPr>
          <w:p w:rsidR="00951F3F" w:rsidRPr="00143812" w:rsidRDefault="00951F3F" w:rsidP="00951F3F">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143812">
              <w:rPr>
                <w:rFonts w:ascii="Times New Roman" w:eastAsiaTheme="minorHAnsi" w:hAnsi="Times New Roman" w:cs="Times New Roman"/>
                <w:color w:val="000000"/>
                <w:sz w:val="24"/>
                <w:szCs w:val="24"/>
              </w:rPr>
              <w:t xml:space="preserve">Контрольное событие 1.1.2. Проведение брифингов, пресс-конференций, "круглых   столов"   для представителей электронных  и  печатных СМИ по вопросам деятельности     органа исполнительной    власти области в сфере физической культуры и спорта, проведение Советов по развитию физической культуры и спорта, заседаний коллегии органа исполнительной власти области в сфере физической культуры и спорта, в том числе изготовление полиграфической и наглядно-агитационной продукции </w:t>
            </w:r>
            <w:proofErr w:type="gramStart"/>
            <w:r w:rsidRPr="00143812">
              <w:rPr>
                <w:rFonts w:ascii="Times New Roman" w:eastAsiaTheme="minorHAnsi" w:hAnsi="Times New Roman" w:cs="Times New Roman"/>
                <w:color w:val="000000"/>
                <w:sz w:val="24"/>
                <w:szCs w:val="24"/>
              </w:rPr>
              <w:t xml:space="preserve">( </w:t>
            </w:r>
            <w:proofErr w:type="gramEnd"/>
            <w:r w:rsidRPr="00143812">
              <w:rPr>
                <w:rFonts w:ascii="Times New Roman" w:eastAsiaTheme="minorHAnsi" w:hAnsi="Times New Roman" w:cs="Times New Roman"/>
                <w:color w:val="000000"/>
                <w:sz w:val="24"/>
                <w:szCs w:val="24"/>
              </w:rPr>
              <w:t>в том числе стендов, ролл-</w:t>
            </w:r>
            <w:proofErr w:type="spellStart"/>
            <w:r w:rsidRPr="00143812">
              <w:rPr>
                <w:rFonts w:ascii="Times New Roman" w:eastAsiaTheme="minorHAnsi" w:hAnsi="Times New Roman" w:cs="Times New Roman"/>
                <w:color w:val="000000"/>
                <w:sz w:val="24"/>
                <w:szCs w:val="24"/>
              </w:rPr>
              <w:t>апов</w:t>
            </w:r>
            <w:proofErr w:type="spellEnd"/>
            <w:r w:rsidRPr="00143812">
              <w:rPr>
                <w:rFonts w:ascii="Times New Roman" w:eastAsiaTheme="minorHAnsi" w:hAnsi="Times New Roman" w:cs="Times New Roman"/>
                <w:color w:val="000000"/>
                <w:sz w:val="24"/>
                <w:szCs w:val="24"/>
              </w:rPr>
              <w:t xml:space="preserve"> и других видов конструкций)</w:t>
            </w:r>
          </w:p>
        </w:tc>
        <w:tc>
          <w:tcPr>
            <w:tcW w:w="2041" w:type="dxa"/>
            <w:shd w:val="clear" w:color="auto" w:fill="auto"/>
          </w:tcPr>
          <w:p w:rsidR="00951F3F" w:rsidRPr="00143812" w:rsidRDefault="00951F3F" w:rsidP="00951F3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951F3F" w:rsidRPr="00143812" w:rsidRDefault="00951F3F" w:rsidP="00951F3F">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951F3F" w:rsidRPr="00143812" w:rsidRDefault="00951F3F" w:rsidP="00951F3F">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951F3F" w:rsidRPr="00143812" w:rsidRDefault="00951F3F" w:rsidP="00951F3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Повышение интереса и привлечение представителей областных СМИ к освещению деятельности министерства с целью популяризации достижений спорта и пропаганды здорового образа жизни среди </w:t>
            </w:r>
            <w:r w:rsidRPr="00143812">
              <w:rPr>
                <w:rFonts w:ascii="Times New Roman" w:eastAsia="Times New Roman" w:hAnsi="Times New Roman" w:cs="Times New Roman"/>
                <w:sz w:val="24"/>
                <w:szCs w:val="24"/>
              </w:rPr>
              <w:lastRenderedPageBreak/>
              <w:t>населения.</w:t>
            </w:r>
          </w:p>
        </w:tc>
        <w:tc>
          <w:tcPr>
            <w:tcW w:w="1646" w:type="dxa"/>
            <w:shd w:val="clear" w:color="auto" w:fill="auto"/>
          </w:tcPr>
          <w:p w:rsidR="00951F3F" w:rsidRPr="00143812" w:rsidRDefault="00951F3F" w:rsidP="00951F3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В 1 полугодии 2019 году министерством организовано 10 пресс-конференций (круглых столов/брифингов) и 15 других тематических мероприятий для представителей средствами массовой информации. На них применялась  наглядно-</w:t>
            </w:r>
            <w:r w:rsidRPr="00143812">
              <w:rPr>
                <w:rFonts w:ascii="Times New Roman" w:eastAsia="Times New Roman" w:hAnsi="Times New Roman" w:cs="Times New Roman"/>
                <w:sz w:val="24"/>
                <w:szCs w:val="24"/>
              </w:rPr>
              <w:lastRenderedPageBreak/>
              <w:t xml:space="preserve">агитационная продукция (стенды) и раздавалась сувенирная продукция (ручки и блокноты). </w:t>
            </w:r>
          </w:p>
        </w:tc>
        <w:tc>
          <w:tcPr>
            <w:tcW w:w="1756" w:type="dxa"/>
          </w:tcPr>
          <w:p w:rsidR="00951F3F" w:rsidRPr="00143812" w:rsidRDefault="00951F3F">
            <w:pPr>
              <w:pStyle w:val="ConsPlusNormal"/>
              <w:jc w:val="center"/>
              <w:rPr>
                <w:rFonts w:ascii="Times New Roman" w:hAnsi="Times New Roman" w:cs="Times New Roman"/>
                <w:sz w:val="24"/>
                <w:szCs w:val="24"/>
              </w:rPr>
            </w:pPr>
          </w:p>
        </w:tc>
      </w:tr>
      <w:tr w:rsidR="00951F3F" w:rsidRPr="00143812" w:rsidTr="009F4631">
        <w:tc>
          <w:tcPr>
            <w:tcW w:w="571" w:type="dxa"/>
          </w:tcPr>
          <w:p w:rsidR="00951F3F" w:rsidRPr="00143812" w:rsidRDefault="00951F3F" w:rsidP="00951F3F">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lastRenderedPageBreak/>
              <w:t>1.1.3</w:t>
            </w:r>
          </w:p>
        </w:tc>
        <w:tc>
          <w:tcPr>
            <w:tcW w:w="4736" w:type="dxa"/>
            <w:gridSpan w:val="2"/>
            <w:shd w:val="clear" w:color="auto" w:fill="auto"/>
          </w:tcPr>
          <w:p w:rsidR="00951F3F" w:rsidRPr="00143812" w:rsidRDefault="00951F3F" w:rsidP="00951F3F">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43812">
              <w:rPr>
                <w:rFonts w:ascii="Times New Roman" w:eastAsia="Times New Roman" w:hAnsi="Times New Roman" w:cs="Times New Roman"/>
                <w:sz w:val="24"/>
                <w:szCs w:val="24"/>
              </w:rPr>
              <w:t xml:space="preserve">Контрольное событие 1.1.3. </w:t>
            </w:r>
            <w:r w:rsidRPr="00143812">
              <w:rPr>
                <w:rFonts w:ascii="Times New Roman" w:eastAsiaTheme="minorHAnsi" w:hAnsi="Times New Roman" w:cs="Times New Roman"/>
                <w:color w:val="000000"/>
                <w:sz w:val="24"/>
                <w:szCs w:val="24"/>
              </w:rPr>
              <w:t>Подготовка видеороликов и публикация информационных материалов, направленных на пропаганду здорового образа жизни среди населения области в средствах массовой информации</w:t>
            </w:r>
          </w:p>
        </w:tc>
        <w:tc>
          <w:tcPr>
            <w:tcW w:w="2041" w:type="dxa"/>
            <w:shd w:val="clear" w:color="auto" w:fill="auto"/>
          </w:tcPr>
          <w:p w:rsidR="00951F3F" w:rsidRPr="00143812" w:rsidRDefault="00951F3F" w:rsidP="00951F3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951F3F" w:rsidRPr="00143812" w:rsidRDefault="00951F3F" w:rsidP="00951F3F">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951F3F" w:rsidRPr="00143812" w:rsidRDefault="00951F3F" w:rsidP="00951F3F">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951F3F" w:rsidRPr="00143812" w:rsidRDefault="00951F3F" w:rsidP="00951F3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Пропаганда спорта и здорового образа жизни среди населения путем размещения информационных материалов и видеороликов в региональных СМИ.</w:t>
            </w:r>
          </w:p>
        </w:tc>
        <w:tc>
          <w:tcPr>
            <w:tcW w:w="1646" w:type="dxa"/>
            <w:shd w:val="clear" w:color="auto" w:fill="auto"/>
          </w:tcPr>
          <w:p w:rsidR="00951F3F" w:rsidRPr="00143812" w:rsidRDefault="00951F3F" w:rsidP="00951F3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Подготовлен видеоролик о проведении туристско-спортивного лагеря ПФО «Туриада-2019», а также 4 сюжета на телеканале «Саратов 24», роликов-анонсов соревнований и информации в новостных выпусках на радиостанциях, направленных на пропаганду здорового образа жизни. </w:t>
            </w:r>
          </w:p>
          <w:p w:rsidR="00951F3F" w:rsidRPr="00143812" w:rsidRDefault="00951F3F" w:rsidP="00951F3F">
            <w:pPr>
              <w:spacing w:after="0" w:line="240" w:lineRule="auto"/>
              <w:rPr>
                <w:rFonts w:ascii="Times New Roman" w:eastAsia="Times New Roman" w:hAnsi="Times New Roman" w:cs="Times New Roman"/>
                <w:sz w:val="24"/>
                <w:szCs w:val="24"/>
              </w:rPr>
            </w:pPr>
          </w:p>
        </w:tc>
        <w:tc>
          <w:tcPr>
            <w:tcW w:w="1756" w:type="dxa"/>
          </w:tcPr>
          <w:p w:rsidR="00951F3F" w:rsidRPr="00143812" w:rsidRDefault="00951F3F">
            <w:pPr>
              <w:pStyle w:val="ConsPlusNormal"/>
              <w:jc w:val="center"/>
              <w:rPr>
                <w:rFonts w:ascii="Times New Roman" w:hAnsi="Times New Roman" w:cs="Times New Roman"/>
                <w:sz w:val="24"/>
                <w:szCs w:val="24"/>
              </w:rPr>
            </w:pPr>
          </w:p>
        </w:tc>
      </w:tr>
      <w:tr w:rsidR="00951F3F" w:rsidRPr="00143812" w:rsidTr="009F4631">
        <w:tc>
          <w:tcPr>
            <w:tcW w:w="571" w:type="dxa"/>
          </w:tcPr>
          <w:p w:rsidR="00951F3F" w:rsidRPr="00143812" w:rsidRDefault="00951F3F" w:rsidP="00951F3F">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t>1.1.4</w:t>
            </w:r>
          </w:p>
        </w:tc>
        <w:tc>
          <w:tcPr>
            <w:tcW w:w="4736" w:type="dxa"/>
            <w:gridSpan w:val="2"/>
            <w:shd w:val="clear" w:color="auto" w:fill="auto"/>
          </w:tcPr>
          <w:p w:rsidR="00951F3F" w:rsidRPr="00143812" w:rsidRDefault="00951F3F" w:rsidP="00951F3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Контрольное событие 1.1.4. Техническая поддержка работы, модернизация </w:t>
            </w:r>
            <w:proofErr w:type="spellStart"/>
            <w:r w:rsidRPr="00143812">
              <w:rPr>
                <w:rFonts w:ascii="Times New Roman" w:eastAsia="Times New Roman" w:hAnsi="Times New Roman" w:cs="Times New Roman"/>
                <w:sz w:val="24"/>
                <w:szCs w:val="24"/>
              </w:rPr>
              <w:t>официальногосайта</w:t>
            </w:r>
            <w:proofErr w:type="spellEnd"/>
            <w:r w:rsidRPr="00143812">
              <w:rPr>
                <w:rFonts w:ascii="Times New Roman" w:eastAsia="Times New Roman" w:hAnsi="Times New Roman" w:cs="Times New Roman"/>
                <w:sz w:val="24"/>
                <w:szCs w:val="24"/>
              </w:rPr>
              <w:t xml:space="preserve"> органа исполнительной власти области в сфере физической культуры и спорта</w:t>
            </w:r>
          </w:p>
        </w:tc>
        <w:tc>
          <w:tcPr>
            <w:tcW w:w="2041" w:type="dxa"/>
            <w:shd w:val="clear" w:color="auto" w:fill="auto"/>
          </w:tcPr>
          <w:p w:rsidR="00951F3F" w:rsidRPr="00143812" w:rsidRDefault="00951F3F" w:rsidP="00951F3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951F3F" w:rsidRPr="00143812" w:rsidRDefault="00951F3F" w:rsidP="00951F3F">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951F3F" w:rsidRPr="00143812" w:rsidRDefault="00951F3F" w:rsidP="00951F3F">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951F3F" w:rsidRPr="00143812" w:rsidRDefault="00951F3F" w:rsidP="00951F3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Техническая поддержка работы, модернизация </w:t>
            </w:r>
            <w:r w:rsidRPr="00143812">
              <w:rPr>
                <w:rFonts w:ascii="Times New Roman" w:eastAsia="Times New Roman" w:hAnsi="Times New Roman" w:cs="Times New Roman"/>
                <w:sz w:val="24"/>
                <w:szCs w:val="24"/>
              </w:rPr>
              <w:lastRenderedPageBreak/>
              <w:t>официального сайта органа исполнительной власти области в сфере физической культуры и спорта</w:t>
            </w:r>
          </w:p>
        </w:tc>
        <w:tc>
          <w:tcPr>
            <w:tcW w:w="1646" w:type="dxa"/>
            <w:shd w:val="clear" w:color="auto" w:fill="auto"/>
          </w:tcPr>
          <w:p w:rsidR="00951F3F" w:rsidRPr="00143812" w:rsidRDefault="00951F3F" w:rsidP="00951F3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Было обеспечено бесперебойное функциониров</w:t>
            </w:r>
            <w:r w:rsidRPr="00143812">
              <w:rPr>
                <w:rFonts w:ascii="Times New Roman" w:eastAsia="Times New Roman" w:hAnsi="Times New Roman" w:cs="Times New Roman"/>
                <w:sz w:val="24"/>
                <w:szCs w:val="24"/>
              </w:rPr>
              <w:lastRenderedPageBreak/>
              <w:t>ание   официального сайта министерства, осуществлена доработка официального сайта министерства в целях создания новых общественно значимых разделов и рубрик</w:t>
            </w:r>
          </w:p>
        </w:tc>
        <w:tc>
          <w:tcPr>
            <w:tcW w:w="1756" w:type="dxa"/>
          </w:tcPr>
          <w:p w:rsidR="00951F3F" w:rsidRPr="00143812" w:rsidRDefault="00951F3F">
            <w:pPr>
              <w:pStyle w:val="ConsPlusNormal"/>
              <w:jc w:val="center"/>
              <w:rPr>
                <w:rFonts w:ascii="Times New Roman" w:hAnsi="Times New Roman" w:cs="Times New Roman"/>
                <w:sz w:val="24"/>
                <w:szCs w:val="24"/>
              </w:rPr>
            </w:pPr>
          </w:p>
        </w:tc>
      </w:tr>
      <w:tr w:rsidR="00951F3F" w:rsidRPr="00143812" w:rsidTr="009F4631">
        <w:tc>
          <w:tcPr>
            <w:tcW w:w="571" w:type="dxa"/>
          </w:tcPr>
          <w:p w:rsidR="00951F3F" w:rsidRPr="00143812" w:rsidRDefault="00951F3F" w:rsidP="00951F3F">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lastRenderedPageBreak/>
              <w:t>1.1.5</w:t>
            </w:r>
          </w:p>
        </w:tc>
        <w:tc>
          <w:tcPr>
            <w:tcW w:w="4736" w:type="dxa"/>
            <w:gridSpan w:val="2"/>
            <w:shd w:val="clear" w:color="auto" w:fill="auto"/>
          </w:tcPr>
          <w:p w:rsidR="00951F3F" w:rsidRPr="00143812" w:rsidRDefault="00951F3F" w:rsidP="00951F3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Контрольное событие 1.1.5. </w:t>
            </w:r>
            <w:r w:rsidRPr="00143812">
              <w:rPr>
                <w:rFonts w:ascii="Times New Roman" w:hAnsi="Times New Roman" w:cs="Times New Roman"/>
                <w:sz w:val="24"/>
                <w:szCs w:val="24"/>
              </w:rPr>
              <w:t>«Изготовление, прокат, размещение социальных кин</w:t>
            </w:r>
            <w:proofErr w:type="gramStart"/>
            <w:r w:rsidRPr="00143812">
              <w:rPr>
                <w:rFonts w:ascii="Times New Roman" w:hAnsi="Times New Roman" w:cs="Times New Roman"/>
                <w:sz w:val="24"/>
                <w:szCs w:val="24"/>
              </w:rPr>
              <w:t>о-</w:t>
            </w:r>
            <w:proofErr w:type="gramEnd"/>
            <w:r w:rsidRPr="00143812">
              <w:rPr>
                <w:rFonts w:ascii="Times New Roman" w:hAnsi="Times New Roman" w:cs="Times New Roman"/>
                <w:sz w:val="24"/>
                <w:szCs w:val="24"/>
              </w:rPr>
              <w:t xml:space="preserve">, </w:t>
            </w:r>
            <w:proofErr w:type="spellStart"/>
            <w:r w:rsidRPr="00143812">
              <w:rPr>
                <w:rFonts w:ascii="Times New Roman" w:hAnsi="Times New Roman" w:cs="Times New Roman"/>
                <w:sz w:val="24"/>
                <w:szCs w:val="24"/>
              </w:rPr>
              <w:t>видеопоказов</w:t>
            </w:r>
            <w:proofErr w:type="spellEnd"/>
            <w:r w:rsidRPr="00143812">
              <w:rPr>
                <w:rFonts w:ascii="Times New Roman" w:hAnsi="Times New Roman" w:cs="Times New Roman"/>
                <w:sz w:val="24"/>
                <w:szCs w:val="24"/>
              </w:rPr>
              <w:t>, социальной рекламы, направленной на привлечение населения области к занятиям физической культурой и спортом».</w:t>
            </w:r>
          </w:p>
        </w:tc>
        <w:tc>
          <w:tcPr>
            <w:tcW w:w="2041" w:type="dxa"/>
            <w:shd w:val="clear" w:color="auto" w:fill="auto"/>
          </w:tcPr>
          <w:p w:rsidR="00951F3F" w:rsidRPr="00143812" w:rsidRDefault="00951F3F" w:rsidP="00951F3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951F3F" w:rsidRPr="00143812" w:rsidRDefault="00951F3F" w:rsidP="00951F3F">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951F3F" w:rsidRPr="00143812" w:rsidRDefault="00951F3F" w:rsidP="00951F3F">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951F3F" w:rsidRPr="00143812" w:rsidRDefault="00951F3F" w:rsidP="00951F3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Пропаганда здорового образа жизни среди населения и привлечение к занятиям физической культурой и спортом путем размещения социальной рекламы на телеканалах, в радио-эфирах и презентаций на светодиодном экране Правительс</w:t>
            </w:r>
            <w:r w:rsidRPr="00143812">
              <w:rPr>
                <w:rFonts w:ascii="Times New Roman" w:eastAsia="Times New Roman" w:hAnsi="Times New Roman" w:cs="Times New Roman"/>
                <w:sz w:val="24"/>
                <w:szCs w:val="24"/>
              </w:rPr>
              <w:lastRenderedPageBreak/>
              <w:t>тва области</w:t>
            </w:r>
          </w:p>
        </w:tc>
        <w:tc>
          <w:tcPr>
            <w:tcW w:w="1646" w:type="dxa"/>
            <w:shd w:val="clear" w:color="auto" w:fill="auto"/>
          </w:tcPr>
          <w:p w:rsidR="00951F3F" w:rsidRPr="00143812" w:rsidRDefault="00951F3F" w:rsidP="00951F3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Изготовление баннера и другой социальной рекламы, направленной на привлечение населения области к занятиям физической культурой и спортом  (буклетов и плакатов).</w:t>
            </w:r>
          </w:p>
        </w:tc>
        <w:tc>
          <w:tcPr>
            <w:tcW w:w="1756" w:type="dxa"/>
          </w:tcPr>
          <w:p w:rsidR="00951F3F" w:rsidRPr="00143812" w:rsidRDefault="00951F3F">
            <w:pPr>
              <w:pStyle w:val="ConsPlusNormal"/>
              <w:jc w:val="center"/>
              <w:rPr>
                <w:rFonts w:ascii="Times New Roman" w:hAnsi="Times New Roman" w:cs="Times New Roman"/>
                <w:sz w:val="24"/>
                <w:szCs w:val="24"/>
              </w:rPr>
            </w:pPr>
          </w:p>
        </w:tc>
      </w:tr>
      <w:tr w:rsidR="00BB7CA5" w:rsidRPr="00143812" w:rsidTr="009F4631">
        <w:trPr>
          <w:trHeight w:val="3007"/>
        </w:trPr>
        <w:tc>
          <w:tcPr>
            <w:tcW w:w="571" w:type="dxa"/>
          </w:tcPr>
          <w:p w:rsidR="00BB7CA5" w:rsidRPr="00143812" w:rsidRDefault="00BB7CA5" w:rsidP="00BB7CA5">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lastRenderedPageBreak/>
              <w:t>1.1.6</w:t>
            </w:r>
          </w:p>
        </w:tc>
        <w:tc>
          <w:tcPr>
            <w:tcW w:w="4736" w:type="dxa"/>
            <w:gridSpan w:val="2"/>
            <w:shd w:val="clear" w:color="auto" w:fill="auto"/>
          </w:tcPr>
          <w:p w:rsidR="00BB7CA5" w:rsidRPr="00143812" w:rsidRDefault="00BB7CA5" w:rsidP="00BB7CA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Контрольное событие 1.1.6. </w:t>
            </w:r>
            <w:r w:rsidRPr="00143812">
              <w:rPr>
                <w:rFonts w:ascii="Times New Roman" w:hAnsi="Times New Roman" w:cs="Times New Roman"/>
                <w:sz w:val="24"/>
                <w:szCs w:val="24"/>
              </w:rPr>
              <w:t>Проведение информационных и агитационных кампаний в муниципальных районах области по популяризации занятий физической культурой и спортом, привлечению детей, подростков и молодежи к занятиям в учреждениях дополнительного образования детей спортивной направленности, пропаганде здорового образа жизни</w:t>
            </w:r>
          </w:p>
        </w:tc>
        <w:tc>
          <w:tcPr>
            <w:tcW w:w="2041" w:type="dxa"/>
            <w:shd w:val="clear" w:color="auto" w:fill="auto"/>
          </w:tcPr>
          <w:p w:rsidR="00BB7CA5" w:rsidRPr="00143812" w:rsidRDefault="00BB7CA5" w:rsidP="00BB7CA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министерство молодежной </w:t>
            </w:r>
            <w:proofErr w:type="spellStart"/>
            <w:r w:rsidRPr="00143812">
              <w:rPr>
                <w:rFonts w:ascii="Times New Roman" w:eastAsia="Times New Roman" w:hAnsi="Times New Roman" w:cs="Times New Roman"/>
                <w:sz w:val="24"/>
                <w:szCs w:val="24"/>
              </w:rPr>
              <w:t>политикии</w:t>
            </w:r>
            <w:proofErr w:type="spellEnd"/>
            <w:r w:rsidRPr="00143812">
              <w:rPr>
                <w:rFonts w:ascii="Times New Roman" w:eastAsia="Times New Roman" w:hAnsi="Times New Roman" w:cs="Times New Roman"/>
                <w:sz w:val="24"/>
                <w:szCs w:val="24"/>
              </w:rPr>
              <w:t xml:space="preserve"> спорта области</w:t>
            </w:r>
          </w:p>
        </w:tc>
        <w:tc>
          <w:tcPr>
            <w:tcW w:w="1417" w:type="dxa"/>
            <w:shd w:val="clear" w:color="auto" w:fill="auto"/>
          </w:tcPr>
          <w:p w:rsidR="00BB7CA5" w:rsidRPr="00143812" w:rsidRDefault="00BB7CA5" w:rsidP="00BB7CA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BB7CA5" w:rsidRPr="00143812" w:rsidRDefault="00BB7CA5" w:rsidP="00BB7CA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BB7CA5" w:rsidRPr="00143812" w:rsidRDefault="00BB7CA5" w:rsidP="00BB7CA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Повышение интереса жителей муниципальных районов к занятиям физической культурой и спортом, пропаганда здорового образа </w:t>
            </w:r>
            <w:proofErr w:type="spellStart"/>
            <w:r w:rsidRPr="00143812">
              <w:rPr>
                <w:rFonts w:ascii="Times New Roman" w:eastAsia="Times New Roman" w:hAnsi="Times New Roman" w:cs="Times New Roman"/>
                <w:sz w:val="24"/>
                <w:szCs w:val="24"/>
              </w:rPr>
              <w:t>жизни</w:t>
            </w:r>
            <w:proofErr w:type="gramStart"/>
            <w:r w:rsidRPr="00143812">
              <w:rPr>
                <w:rFonts w:ascii="Times New Roman" w:eastAsia="Times New Roman" w:hAnsi="Times New Roman" w:cs="Times New Roman"/>
                <w:sz w:val="24"/>
                <w:szCs w:val="24"/>
              </w:rPr>
              <w:t>,и</w:t>
            </w:r>
            <w:proofErr w:type="gramEnd"/>
            <w:r w:rsidRPr="00143812">
              <w:rPr>
                <w:rFonts w:ascii="Times New Roman" w:eastAsia="Times New Roman" w:hAnsi="Times New Roman" w:cs="Times New Roman"/>
                <w:sz w:val="24"/>
                <w:szCs w:val="24"/>
              </w:rPr>
              <w:t>нформирование</w:t>
            </w:r>
            <w:proofErr w:type="spellEnd"/>
            <w:r w:rsidRPr="00143812">
              <w:rPr>
                <w:rFonts w:ascii="Times New Roman" w:eastAsia="Times New Roman" w:hAnsi="Times New Roman" w:cs="Times New Roman"/>
                <w:sz w:val="24"/>
                <w:szCs w:val="24"/>
              </w:rPr>
              <w:t xml:space="preserve"> населения о существующих возможностях занятий физической культурой и спортом в районах.</w:t>
            </w:r>
          </w:p>
        </w:tc>
        <w:tc>
          <w:tcPr>
            <w:tcW w:w="1646" w:type="dxa"/>
            <w:shd w:val="clear" w:color="auto" w:fill="auto"/>
          </w:tcPr>
          <w:p w:rsidR="00BB7CA5" w:rsidRPr="00143812" w:rsidRDefault="00BB7CA5" w:rsidP="00BB7CA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Изготовление буклетов «Я выбираю спорт» (8 шт.) для  распространения в  муниципальных районах области</w:t>
            </w:r>
          </w:p>
        </w:tc>
        <w:tc>
          <w:tcPr>
            <w:tcW w:w="1756" w:type="dxa"/>
          </w:tcPr>
          <w:p w:rsidR="00BB7CA5" w:rsidRPr="00143812" w:rsidRDefault="00BB7CA5">
            <w:pPr>
              <w:pStyle w:val="ConsPlusNormal"/>
              <w:jc w:val="center"/>
              <w:rPr>
                <w:rFonts w:ascii="Times New Roman" w:hAnsi="Times New Roman" w:cs="Times New Roman"/>
                <w:sz w:val="24"/>
                <w:szCs w:val="24"/>
              </w:rPr>
            </w:pPr>
          </w:p>
        </w:tc>
      </w:tr>
      <w:tr w:rsidR="00916E9F" w:rsidRPr="00143812" w:rsidTr="009F4631">
        <w:tc>
          <w:tcPr>
            <w:tcW w:w="571" w:type="dxa"/>
          </w:tcPr>
          <w:p w:rsidR="00916E9F" w:rsidRPr="00143812" w:rsidRDefault="00916E9F" w:rsidP="00BB7CA5">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t>1.1.7</w:t>
            </w:r>
          </w:p>
        </w:tc>
        <w:tc>
          <w:tcPr>
            <w:tcW w:w="4736" w:type="dxa"/>
            <w:gridSpan w:val="2"/>
            <w:shd w:val="clear" w:color="auto" w:fill="auto"/>
          </w:tcPr>
          <w:p w:rsidR="00916E9F" w:rsidRPr="00143812" w:rsidRDefault="00916E9F" w:rsidP="00916E9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Контрольное событие 1.1.7. Организация участия тренеров, судей и специалистов физической культуры и спорта области в совещаниях, семинарах, стажировках и других официальных мероприятиях, проводимых органом исполнительной власти области в сфере физической культуры и спорта и проведение областных (зональных) семинаров, учебно-тематических сборов и иных форм организационно-методической работы с руководителями, тренерами, судьями и </w:t>
            </w:r>
            <w:r w:rsidRPr="00143812">
              <w:rPr>
                <w:rFonts w:ascii="Times New Roman" w:eastAsia="Times New Roman" w:hAnsi="Times New Roman" w:cs="Times New Roman"/>
                <w:sz w:val="24"/>
                <w:szCs w:val="24"/>
              </w:rPr>
              <w:lastRenderedPageBreak/>
              <w:t>специалистами физкультурно-спортивных организаций</w:t>
            </w:r>
          </w:p>
        </w:tc>
        <w:tc>
          <w:tcPr>
            <w:tcW w:w="2041" w:type="dxa"/>
            <w:shd w:val="clear" w:color="auto" w:fill="auto"/>
          </w:tcPr>
          <w:p w:rsidR="00916E9F" w:rsidRPr="00143812" w:rsidRDefault="00916E9F" w:rsidP="00916E9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министерство молодежной политики и спорта области</w:t>
            </w:r>
          </w:p>
        </w:tc>
        <w:tc>
          <w:tcPr>
            <w:tcW w:w="1417" w:type="dxa"/>
            <w:shd w:val="clear" w:color="auto" w:fill="auto"/>
          </w:tcPr>
          <w:p w:rsidR="00916E9F" w:rsidRPr="00143812" w:rsidRDefault="00916E9F" w:rsidP="00916E9F">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916E9F" w:rsidRPr="00143812" w:rsidRDefault="00916E9F" w:rsidP="00916E9F">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916E9F" w:rsidRPr="00143812" w:rsidRDefault="00916E9F" w:rsidP="00916E9F">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Организация участия тренеров, судей и специалистов физической культуры и спорта области в совещаниях, семинарах, </w:t>
            </w:r>
            <w:r w:rsidRPr="00143812">
              <w:rPr>
                <w:rFonts w:ascii="Times New Roman" w:eastAsia="Times New Roman" w:hAnsi="Times New Roman" w:cs="Times New Roman"/>
                <w:sz w:val="24"/>
                <w:szCs w:val="24"/>
              </w:rPr>
              <w:lastRenderedPageBreak/>
              <w:t>стажировках других официальных мероприятиях, проводимых органом исполнительной власти области в сфере физической культуры и спорта и проведение областных (зональных) семинаров, учебно-тематических сборов и иных форм организационно-методической работы с руководителями, тренерами, судьями и специалистами физкультурно-спортивных организаций</w:t>
            </w:r>
          </w:p>
        </w:tc>
        <w:tc>
          <w:tcPr>
            <w:tcW w:w="1646" w:type="dxa"/>
            <w:shd w:val="clear" w:color="auto" w:fill="auto"/>
          </w:tcPr>
          <w:p w:rsidR="00916E9F" w:rsidRPr="00143812" w:rsidRDefault="00916E9F" w:rsidP="00916E9F">
            <w:pPr>
              <w:ind w:firstLine="9"/>
              <w:jc w:val="both"/>
              <w:rPr>
                <w:rFonts w:ascii="Times New Roman" w:hAnsi="Times New Roman" w:cs="Times New Roman"/>
                <w:sz w:val="24"/>
                <w:szCs w:val="24"/>
              </w:rPr>
            </w:pPr>
            <w:r w:rsidRPr="00143812">
              <w:rPr>
                <w:rFonts w:ascii="Times New Roman" w:hAnsi="Times New Roman" w:cs="Times New Roman"/>
                <w:sz w:val="24"/>
                <w:szCs w:val="24"/>
              </w:rPr>
              <w:lastRenderedPageBreak/>
              <w:t xml:space="preserve">22-23 марта 2019 года                      в г. Саратове на базе СГУ им. </w:t>
            </w:r>
            <w:proofErr w:type="spellStart"/>
            <w:r w:rsidRPr="00143812">
              <w:rPr>
                <w:rFonts w:ascii="Times New Roman" w:hAnsi="Times New Roman" w:cs="Times New Roman"/>
                <w:sz w:val="24"/>
                <w:szCs w:val="24"/>
              </w:rPr>
              <w:t>Н.Г.Чернышевского</w:t>
            </w:r>
            <w:proofErr w:type="spellEnd"/>
            <w:r w:rsidRPr="00143812">
              <w:rPr>
                <w:rFonts w:ascii="Times New Roman" w:hAnsi="Times New Roman" w:cs="Times New Roman"/>
                <w:sz w:val="24"/>
                <w:szCs w:val="24"/>
              </w:rPr>
              <w:t xml:space="preserve"> прошёл обучающий семинар по антидопинговому </w:t>
            </w:r>
            <w:r w:rsidRPr="00143812">
              <w:rPr>
                <w:rFonts w:ascii="Times New Roman" w:hAnsi="Times New Roman" w:cs="Times New Roman"/>
                <w:sz w:val="24"/>
                <w:szCs w:val="24"/>
              </w:rPr>
              <w:lastRenderedPageBreak/>
              <w:t xml:space="preserve">обеспечению для тренеров, спортсменов и медицинского персонала совместно с Российским антидопинговым агентством «РУСАДА».             В данном семинаре приняло участие около 120 человек. </w:t>
            </w:r>
          </w:p>
          <w:p w:rsidR="00916E9F" w:rsidRPr="00143812" w:rsidRDefault="00916E9F" w:rsidP="00916E9F">
            <w:pPr>
              <w:ind w:firstLine="709"/>
              <w:rPr>
                <w:rFonts w:ascii="Times New Roman" w:eastAsia="Times New Roman" w:hAnsi="Times New Roman" w:cs="Times New Roman"/>
                <w:sz w:val="24"/>
                <w:szCs w:val="24"/>
              </w:rPr>
            </w:pPr>
          </w:p>
        </w:tc>
        <w:tc>
          <w:tcPr>
            <w:tcW w:w="1756" w:type="dxa"/>
          </w:tcPr>
          <w:p w:rsidR="00916E9F" w:rsidRPr="00143812" w:rsidRDefault="00916E9F">
            <w:pPr>
              <w:pStyle w:val="ConsPlusNormal"/>
              <w:jc w:val="center"/>
              <w:rPr>
                <w:rFonts w:ascii="Times New Roman" w:hAnsi="Times New Roman" w:cs="Times New Roman"/>
                <w:sz w:val="24"/>
                <w:szCs w:val="24"/>
              </w:rPr>
            </w:pPr>
          </w:p>
        </w:tc>
      </w:tr>
      <w:tr w:rsidR="00491637" w:rsidRPr="00143812" w:rsidTr="009F4631">
        <w:tc>
          <w:tcPr>
            <w:tcW w:w="629" w:type="dxa"/>
            <w:gridSpan w:val="2"/>
            <w:shd w:val="clear" w:color="auto" w:fill="auto"/>
          </w:tcPr>
          <w:p w:rsidR="00491637" w:rsidRPr="00143812" w:rsidRDefault="00491637" w:rsidP="00E61ED5">
            <w:pPr>
              <w:pStyle w:val="ConsPlusNormal"/>
              <w:rPr>
                <w:rFonts w:ascii="Times New Roman" w:hAnsi="Times New Roman" w:cs="Times New Roman"/>
                <w:sz w:val="24"/>
                <w:szCs w:val="24"/>
              </w:rPr>
            </w:pPr>
            <w:r w:rsidRPr="00143812">
              <w:rPr>
                <w:rFonts w:ascii="Times New Roman" w:hAnsi="Times New Roman" w:cs="Times New Roman"/>
                <w:sz w:val="24"/>
                <w:szCs w:val="24"/>
              </w:rPr>
              <w:lastRenderedPageBreak/>
              <w:t>1.2</w:t>
            </w:r>
          </w:p>
        </w:tc>
        <w:tc>
          <w:tcPr>
            <w:tcW w:w="4678" w:type="dxa"/>
            <w:shd w:val="clear" w:color="auto" w:fill="auto"/>
          </w:tcPr>
          <w:p w:rsidR="00491637" w:rsidRPr="00143812" w:rsidRDefault="00491637" w:rsidP="00E61ED5">
            <w:pPr>
              <w:pStyle w:val="ConsPlusNormal"/>
              <w:rPr>
                <w:rFonts w:ascii="Times New Roman" w:hAnsi="Times New Roman" w:cs="Times New Roman"/>
                <w:sz w:val="24"/>
                <w:szCs w:val="24"/>
              </w:rPr>
            </w:pPr>
            <w:r w:rsidRPr="00143812">
              <w:rPr>
                <w:rFonts w:ascii="Times New Roman" w:hAnsi="Times New Roman" w:cs="Times New Roman"/>
                <w:sz w:val="24"/>
                <w:szCs w:val="24"/>
              </w:rPr>
              <w:t xml:space="preserve">Основное мероприятие 1.2 «Организация и </w:t>
            </w:r>
            <w:r w:rsidRPr="00143812">
              <w:rPr>
                <w:rFonts w:ascii="Times New Roman" w:hAnsi="Times New Roman" w:cs="Times New Roman"/>
                <w:sz w:val="24"/>
                <w:szCs w:val="24"/>
              </w:rPr>
              <w:lastRenderedPageBreak/>
              <w:t>проведение физкультурных и спортивно-массовых мероприятий»</w:t>
            </w:r>
          </w:p>
        </w:tc>
        <w:tc>
          <w:tcPr>
            <w:tcW w:w="2041" w:type="dxa"/>
            <w:shd w:val="clear" w:color="auto" w:fill="auto"/>
          </w:tcPr>
          <w:p w:rsidR="00491637" w:rsidRPr="00143812" w:rsidRDefault="00491637" w:rsidP="00E61ED5">
            <w:pPr>
              <w:pStyle w:val="ConsPlusNormal"/>
              <w:rPr>
                <w:rFonts w:ascii="Times New Roman" w:hAnsi="Times New Roman" w:cs="Times New Roman"/>
                <w:sz w:val="24"/>
                <w:szCs w:val="24"/>
              </w:rPr>
            </w:pPr>
            <w:r w:rsidRPr="00143812">
              <w:rPr>
                <w:rFonts w:ascii="Times New Roman" w:hAnsi="Times New Roman" w:cs="Times New Roman"/>
                <w:sz w:val="24"/>
                <w:szCs w:val="24"/>
              </w:rPr>
              <w:lastRenderedPageBreak/>
              <w:t xml:space="preserve">министерство </w:t>
            </w:r>
            <w:r w:rsidRPr="00143812">
              <w:rPr>
                <w:rFonts w:ascii="Times New Roman" w:hAnsi="Times New Roman" w:cs="Times New Roman"/>
                <w:sz w:val="24"/>
                <w:szCs w:val="24"/>
              </w:rPr>
              <w:lastRenderedPageBreak/>
              <w:t>молодежной политики и спорта области</w:t>
            </w:r>
          </w:p>
        </w:tc>
        <w:tc>
          <w:tcPr>
            <w:tcW w:w="1417" w:type="dxa"/>
            <w:shd w:val="clear" w:color="auto" w:fill="auto"/>
          </w:tcPr>
          <w:p w:rsidR="00491637" w:rsidRPr="00143812" w:rsidRDefault="00491637" w:rsidP="00E61ED5">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lastRenderedPageBreak/>
              <w:t>2019</w:t>
            </w:r>
          </w:p>
        </w:tc>
        <w:tc>
          <w:tcPr>
            <w:tcW w:w="1417" w:type="dxa"/>
            <w:shd w:val="clear" w:color="auto" w:fill="auto"/>
          </w:tcPr>
          <w:p w:rsidR="00491637" w:rsidRPr="00143812" w:rsidRDefault="00491637" w:rsidP="00E61ED5">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2021</w:t>
            </w:r>
          </w:p>
        </w:tc>
        <w:tc>
          <w:tcPr>
            <w:tcW w:w="1417" w:type="dxa"/>
            <w:shd w:val="clear" w:color="auto" w:fill="auto"/>
          </w:tcPr>
          <w:p w:rsidR="00491637" w:rsidRPr="00143812" w:rsidRDefault="00491637" w:rsidP="00E61ED5">
            <w:pPr>
              <w:pStyle w:val="ConsPlusNormal"/>
              <w:rPr>
                <w:rFonts w:ascii="Times New Roman" w:hAnsi="Times New Roman" w:cs="Times New Roman"/>
                <w:sz w:val="24"/>
                <w:szCs w:val="24"/>
              </w:rPr>
            </w:pPr>
            <w:r w:rsidRPr="00143812">
              <w:rPr>
                <w:rFonts w:ascii="Times New Roman" w:hAnsi="Times New Roman" w:cs="Times New Roman"/>
                <w:sz w:val="24"/>
                <w:szCs w:val="24"/>
              </w:rPr>
              <w:t xml:space="preserve">Проведение </w:t>
            </w:r>
            <w:r w:rsidRPr="00143812">
              <w:rPr>
                <w:rFonts w:ascii="Times New Roman" w:hAnsi="Times New Roman" w:cs="Times New Roman"/>
                <w:sz w:val="24"/>
                <w:szCs w:val="24"/>
              </w:rPr>
              <w:lastRenderedPageBreak/>
              <w:t>ежегодно более 100 областных физкультурно-массовых и спортивных мероприятий</w:t>
            </w:r>
          </w:p>
        </w:tc>
        <w:tc>
          <w:tcPr>
            <w:tcW w:w="1646" w:type="dxa"/>
            <w:shd w:val="clear" w:color="auto" w:fill="auto"/>
          </w:tcPr>
          <w:p w:rsidR="00491637" w:rsidRPr="00143812" w:rsidRDefault="00491637" w:rsidP="00E61ED5">
            <w:pPr>
              <w:pStyle w:val="ConsPlusNormal"/>
              <w:rPr>
                <w:rFonts w:ascii="Times New Roman" w:hAnsi="Times New Roman" w:cs="Times New Roman"/>
                <w:sz w:val="24"/>
                <w:szCs w:val="24"/>
              </w:rPr>
            </w:pPr>
            <w:r w:rsidRPr="00143812">
              <w:rPr>
                <w:rFonts w:ascii="Times New Roman" w:hAnsi="Times New Roman" w:cs="Times New Roman"/>
                <w:sz w:val="24"/>
                <w:szCs w:val="24"/>
              </w:rPr>
              <w:lastRenderedPageBreak/>
              <w:t xml:space="preserve">В </w:t>
            </w:r>
            <w:r w:rsidRPr="00143812">
              <w:rPr>
                <w:rFonts w:ascii="Times New Roman" w:hAnsi="Times New Roman" w:cs="Times New Roman"/>
                <w:sz w:val="24"/>
                <w:szCs w:val="24"/>
              </w:rPr>
              <w:lastRenderedPageBreak/>
              <w:t xml:space="preserve">соответствии с Календарным планом официальных физкультурных мероприятий и спортивных мероприятий за </w:t>
            </w:r>
            <w:r w:rsidRPr="00143812">
              <w:rPr>
                <w:rFonts w:ascii="Times New Roman" w:hAnsi="Times New Roman" w:cs="Times New Roman"/>
                <w:sz w:val="24"/>
                <w:szCs w:val="24"/>
                <w:lang w:val="en-US"/>
              </w:rPr>
              <w:t>I</w:t>
            </w:r>
            <w:r w:rsidRPr="00143812">
              <w:rPr>
                <w:rFonts w:ascii="Times New Roman" w:hAnsi="Times New Roman" w:cs="Times New Roman"/>
                <w:sz w:val="24"/>
                <w:szCs w:val="24"/>
              </w:rPr>
              <w:t xml:space="preserve"> полугодие 2019 года министерством проведен ряд спортивных и физкультурно-массовых мероприятий</w:t>
            </w:r>
          </w:p>
        </w:tc>
        <w:tc>
          <w:tcPr>
            <w:tcW w:w="1756" w:type="dxa"/>
          </w:tcPr>
          <w:p w:rsidR="00491637" w:rsidRPr="00143812" w:rsidRDefault="00491637">
            <w:pPr>
              <w:pStyle w:val="ConsPlusNormal"/>
              <w:rPr>
                <w:rFonts w:ascii="Times New Roman" w:hAnsi="Times New Roman" w:cs="Times New Roman"/>
                <w:sz w:val="24"/>
                <w:szCs w:val="24"/>
              </w:rPr>
            </w:pPr>
          </w:p>
        </w:tc>
      </w:tr>
      <w:tr w:rsidR="00DF172E" w:rsidRPr="00143812" w:rsidTr="009F4631">
        <w:trPr>
          <w:trHeight w:val="374"/>
        </w:trPr>
        <w:tc>
          <w:tcPr>
            <w:tcW w:w="629" w:type="dxa"/>
            <w:gridSpan w:val="2"/>
            <w:shd w:val="clear" w:color="auto" w:fill="auto"/>
          </w:tcPr>
          <w:p w:rsidR="00DF172E" w:rsidRPr="00143812" w:rsidRDefault="00DF172E" w:rsidP="00E61ED5">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lastRenderedPageBreak/>
              <w:t>1.2.9</w:t>
            </w:r>
          </w:p>
        </w:tc>
        <w:tc>
          <w:tcPr>
            <w:tcW w:w="4678" w:type="dxa"/>
            <w:shd w:val="clear" w:color="auto" w:fill="auto"/>
          </w:tcPr>
          <w:p w:rsidR="00DF172E" w:rsidRPr="00143812" w:rsidRDefault="00DF172E"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1.2.9. Спортивно - туристический лагерь ПФО «</w:t>
            </w:r>
            <w:proofErr w:type="spellStart"/>
            <w:r w:rsidRPr="00143812">
              <w:rPr>
                <w:rFonts w:ascii="Times New Roman" w:eastAsia="Times New Roman" w:hAnsi="Times New Roman" w:cs="Times New Roman"/>
                <w:sz w:val="24"/>
                <w:szCs w:val="24"/>
              </w:rPr>
              <w:t>Туриада</w:t>
            </w:r>
            <w:proofErr w:type="spellEnd"/>
            <w:r w:rsidRPr="00143812">
              <w:rPr>
                <w:rFonts w:ascii="Times New Roman" w:eastAsia="Times New Roman" w:hAnsi="Times New Roman" w:cs="Times New Roman"/>
                <w:sz w:val="24"/>
                <w:szCs w:val="24"/>
              </w:rPr>
              <w:t xml:space="preserve">» </w:t>
            </w:r>
          </w:p>
        </w:tc>
        <w:tc>
          <w:tcPr>
            <w:tcW w:w="2041" w:type="dxa"/>
            <w:shd w:val="clear" w:color="auto" w:fill="auto"/>
          </w:tcPr>
          <w:p w:rsidR="00DF172E" w:rsidRPr="00143812" w:rsidRDefault="00DF172E"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министерство молодежной </w:t>
            </w:r>
            <w:proofErr w:type="spellStart"/>
            <w:r w:rsidRPr="00143812">
              <w:rPr>
                <w:rFonts w:ascii="Times New Roman" w:eastAsia="Times New Roman" w:hAnsi="Times New Roman" w:cs="Times New Roman"/>
                <w:sz w:val="24"/>
                <w:szCs w:val="24"/>
              </w:rPr>
              <w:t>политикии</w:t>
            </w:r>
            <w:proofErr w:type="spellEnd"/>
            <w:r w:rsidRPr="00143812">
              <w:rPr>
                <w:rFonts w:ascii="Times New Roman" w:eastAsia="Times New Roman" w:hAnsi="Times New Roman" w:cs="Times New Roman"/>
                <w:sz w:val="24"/>
                <w:szCs w:val="24"/>
              </w:rPr>
              <w:t xml:space="preserve"> спорта области</w:t>
            </w:r>
          </w:p>
        </w:tc>
        <w:tc>
          <w:tcPr>
            <w:tcW w:w="1417" w:type="dxa"/>
            <w:shd w:val="clear" w:color="auto" w:fill="auto"/>
          </w:tcPr>
          <w:p w:rsidR="00DF172E" w:rsidRPr="00143812" w:rsidRDefault="00DF172E"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DF172E" w:rsidRPr="00143812" w:rsidRDefault="00DF172E"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DF172E" w:rsidRPr="00143812" w:rsidRDefault="00DF172E"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Проведение в рамках лагеря первенства ПФО по спортивному туризму, организация </w:t>
            </w:r>
            <w:proofErr w:type="spellStart"/>
            <w:r w:rsidRPr="00143812">
              <w:rPr>
                <w:rFonts w:ascii="Times New Roman" w:eastAsia="Times New Roman" w:hAnsi="Times New Roman" w:cs="Times New Roman"/>
                <w:sz w:val="24"/>
                <w:szCs w:val="24"/>
              </w:rPr>
              <w:t>конкурсно</w:t>
            </w:r>
            <w:proofErr w:type="spellEnd"/>
            <w:r w:rsidRPr="00143812">
              <w:rPr>
                <w:rFonts w:ascii="Times New Roman" w:eastAsia="Times New Roman" w:hAnsi="Times New Roman" w:cs="Times New Roman"/>
                <w:sz w:val="24"/>
                <w:szCs w:val="24"/>
              </w:rPr>
              <w:t xml:space="preserve">-познавательной программы, выявление сильнейших команд регионов ПФО в общекомандном зачете </w:t>
            </w:r>
            <w:r w:rsidRPr="00143812">
              <w:rPr>
                <w:rFonts w:ascii="Times New Roman" w:eastAsia="Times New Roman" w:hAnsi="Times New Roman" w:cs="Times New Roman"/>
                <w:sz w:val="24"/>
                <w:szCs w:val="24"/>
              </w:rPr>
              <w:lastRenderedPageBreak/>
              <w:t>лагеря.</w:t>
            </w:r>
          </w:p>
        </w:tc>
        <w:tc>
          <w:tcPr>
            <w:tcW w:w="1646" w:type="dxa"/>
            <w:shd w:val="clear" w:color="auto" w:fill="auto"/>
          </w:tcPr>
          <w:p w:rsidR="00DF172E" w:rsidRPr="00143812" w:rsidRDefault="00DF172E" w:rsidP="00E61ED5">
            <w:pPr>
              <w:spacing w:after="0" w:line="240" w:lineRule="auto"/>
              <w:ind w:firstLine="293"/>
              <w:jc w:val="both"/>
              <w:rPr>
                <w:rFonts w:ascii="Times New Roman" w:hAnsi="Times New Roman" w:cs="Times New Roman"/>
                <w:sz w:val="24"/>
                <w:szCs w:val="24"/>
              </w:rPr>
            </w:pPr>
            <w:r w:rsidRPr="00143812">
              <w:rPr>
                <w:rFonts w:ascii="Times New Roman" w:hAnsi="Times New Roman" w:cs="Times New Roman"/>
                <w:sz w:val="24"/>
                <w:szCs w:val="24"/>
              </w:rPr>
              <w:lastRenderedPageBreak/>
              <w:t>С 14 по 17 мая 2019 года на территории горнолыжного курорта «</w:t>
            </w:r>
            <w:proofErr w:type="spellStart"/>
            <w:r w:rsidRPr="00143812">
              <w:rPr>
                <w:rFonts w:ascii="Times New Roman" w:hAnsi="Times New Roman" w:cs="Times New Roman"/>
                <w:sz w:val="24"/>
                <w:szCs w:val="24"/>
              </w:rPr>
              <w:t>Хвалынский</w:t>
            </w:r>
            <w:proofErr w:type="spellEnd"/>
            <w:r w:rsidRPr="00143812">
              <w:rPr>
                <w:rFonts w:ascii="Times New Roman" w:hAnsi="Times New Roman" w:cs="Times New Roman"/>
                <w:sz w:val="24"/>
                <w:szCs w:val="24"/>
              </w:rPr>
              <w:t>» Саратовской области прошел Спортивно туристский лагерь Приволжского федерального округа «</w:t>
            </w:r>
            <w:proofErr w:type="spellStart"/>
            <w:r w:rsidRPr="00143812">
              <w:rPr>
                <w:rFonts w:ascii="Times New Roman" w:hAnsi="Times New Roman" w:cs="Times New Roman"/>
                <w:sz w:val="24"/>
                <w:szCs w:val="24"/>
              </w:rPr>
              <w:t>Туриада</w:t>
            </w:r>
            <w:proofErr w:type="spellEnd"/>
            <w:r w:rsidRPr="00143812">
              <w:rPr>
                <w:rFonts w:ascii="Times New Roman" w:hAnsi="Times New Roman" w:cs="Times New Roman"/>
                <w:sz w:val="24"/>
                <w:szCs w:val="24"/>
              </w:rPr>
              <w:t xml:space="preserve"> 2019». В данных соревнованиях </w:t>
            </w:r>
            <w:r w:rsidRPr="00143812">
              <w:rPr>
                <w:rFonts w:ascii="Times New Roman" w:hAnsi="Times New Roman" w:cs="Times New Roman"/>
                <w:sz w:val="24"/>
                <w:szCs w:val="24"/>
              </w:rPr>
              <w:lastRenderedPageBreak/>
              <w:t>приняло участие 800 спортсменов из всего ПФО.</w:t>
            </w:r>
          </w:p>
          <w:p w:rsidR="00DF172E" w:rsidRPr="00143812" w:rsidRDefault="00DF172E" w:rsidP="00E61ED5">
            <w:pPr>
              <w:spacing w:after="0"/>
              <w:ind w:firstLine="293"/>
              <w:jc w:val="both"/>
              <w:rPr>
                <w:rFonts w:ascii="Times New Roman" w:hAnsi="Times New Roman" w:cs="Times New Roman"/>
                <w:color w:val="000000" w:themeColor="text1"/>
                <w:sz w:val="24"/>
                <w:szCs w:val="24"/>
              </w:rPr>
            </w:pPr>
            <w:r w:rsidRPr="00143812">
              <w:rPr>
                <w:rFonts w:ascii="Times New Roman" w:hAnsi="Times New Roman" w:cs="Times New Roman"/>
                <w:color w:val="000000" w:themeColor="text1"/>
                <w:sz w:val="24"/>
                <w:szCs w:val="24"/>
              </w:rPr>
              <w:t>В общекомандном зачете Первенства Приволжского федерального округа Саратовская область заняла 7 место. В общекомандном зачете спортивно-туристского лагеря «Туриада-2019» команда Саратовской области  заняла 2 место.</w:t>
            </w:r>
          </w:p>
          <w:p w:rsidR="00DF172E" w:rsidRPr="00143812" w:rsidRDefault="00DF172E" w:rsidP="00E61ED5">
            <w:pPr>
              <w:spacing w:after="0" w:line="240" w:lineRule="auto"/>
              <w:jc w:val="both"/>
              <w:rPr>
                <w:rFonts w:ascii="Times New Roman" w:hAnsi="Times New Roman" w:cs="Times New Roman"/>
                <w:sz w:val="24"/>
                <w:szCs w:val="24"/>
              </w:rPr>
            </w:pPr>
          </w:p>
          <w:p w:rsidR="00DF172E" w:rsidRPr="00143812" w:rsidRDefault="00DF172E" w:rsidP="00E61ED5">
            <w:pPr>
              <w:spacing w:after="0" w:line="240" w:lineRule="auto"/>
              <w:jc w:val="both"/>
              <w:rPr>
                <w:rFonts w:ascii="Times New Roman" w:eastAsia="Times New Roman" w:hAnsi="Times New Roman" w:cs="Times New Roman"/>
                <w:color w:val="FF0000"/>
                <w:sz w:val="24"/>
                <w:szCs w:val="24"/>
              </w:rPr>
            </w:pPr>
          </w:p>
        </w:tc>
        <w:tc>
          <w:tcPr>
            <w:tcW w:w="1756" w:type="dxa"/>
          </w:tcPr>
          <w:p w:rsidR="00DF172E" w:rsidRPr="00143812" w:rsidRDefault="00DF172E">
            <w:pPr>
              <w:pStyle w:val="ConsPlusNormal"/>
              <w:rPr>
                <w:rFonts w:ascii="Times New Roman" w:hAnsi="Times New Roman" w:cs="Times New Roman"/>
                <w:sz w:val="24"/>
                <w:szCs w:val="24"/>
              </w:rPr>
            </w:pPr>
          </w:p>
        </w:tc>
      </w:tr>
      <w:tr w:rsidR="00DF172E" w:rsidRPr="00143812" w:rsidTr="009F4631">
        <w:trPr>
          <w:trHeight w:val="374"/>
        </w:trPr>
        <w:tc>
          <w:tcPr>
            <w:tcW w:w="629" w:type="dxa"/>
            <w:gridSpan w:val="2"/>
            <w:shd w:val="clear" w:color="auto" w:fill="auto"/>
          </w:tcPr>
          <w:p w:rsidR="00DF172E" w:rsidRPr="00143812" w:rsidRDefault="00DF172E" w:rsidP="00E61ED5">
            <w:pPr>
              <w:pStyle w:val="ConsPlusNormal"/>
              <w:rPr>
                <w:rFonts w:ascii="Times New Roman" w:hAnsi="Times New Roman" w:cs="Times New Roman"/>
                <w:sz w:val="24"/>
                <w:szCs w:val="24"/>
              </w:rPr>
            </w:pPr>
            <w:r w:rsidRPr="00143812">
              <w:rPr>
                <w:rFonts w:ascii="Times New Roman" w:hAnsi="Times New Roman" w:cs="Times New Roman"/>
                <w:color w:val="000000"/>
                <w:sz w:val="24"/>
                <w:szCs w:val="24"/>
              </w:rPr>
              <w:lastRenderedPageBreak/>
              <w:t>1.2.12</w:t>
            </w:r>
          </w:p>
        </w:tc>
        <w:tc>
          <w:tcPr>
            <w:tcW w:w="4678" w:type="dxa"/>
            <w:shd w:val="clear" w:color="auto" w:fill="auto"/>
          </w:tcPr>
          <w:p w:rsidR="00DF172E" w:rsidRPr="00143812" w:rsidRDefault="00DF172E" w:rsidP="00E61ED5">
            <w:pPr>
              <w:pStyle w:val="ConsPlusNormal"/>
              <w:rPr>
                <w:rFonts w:ascii="Times New Roman" w:hAnsi="Times New Roman" w:cs="Times New Roman"/>
                <w:sz w:val="24"/>
                <w:szCs w:val="24"/>
              </w:rPr>
            </w:pPr>
            <w:r w:rsidRPr="00143812">
              <w:rPr>
                <w:rFonts w:ascii="Times New Roman" w:hAnsi="Times New Roman" w:cs="Times New Roman"/>
                <w:sz w:val="24"/>
                <w:szCs w:val="24"/>
              </w:rPr>
              <w:t>контрольное событие 1.2.12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2041" w:type="dxa"/>
            <w:shd w:val="clear" w:color="auto" w:fill="auto"/>
          </w:tcPr>
          <w:p w:rsidR="00DF172E" w:rsidRPr="00143812" w:rsidRDefault="00DF172E" w:rsidP="00E61ED5">
            <w:pPr>
              <w:pStyle w:val="ConsPlusNormal"/>
              <w:rPr>
                <w:rFonts w:ascii="Times New Roman" w:hAnsi="Times New Roman" w:cs="Times New Roman"/>
                <w:sz w:val="24"/>
                <w:szCs w:val="24"/>
              </w:rPr>
            </w:pPr>
            <w:r w:rsidRPr="00143812">
              <w:rPr>
                <w:rFonts w:ascii="Times New Roman" w:hAnsi="Times New Roman" w:cs="Times New Roman"/>
                <w:sz w:val="24"/>
                <w:szCs w:val="24"/>
              </w:rPr>
              <w:t>министерство молодежной политики и спорта области</w:t>
            </w:r>
          </w:p>
        </w:tc>
        <w:tc>
          <w:tcPr>
            <w:tcW w:w="1417" w:type="dxa"/>
            <w:shd w:val="clear" w:color="auto" w:fill="auto"/>
          </w:tcPr>
          <w:p w:rsidR="00DF172E" w:rsidRPr="00143812" w:rsidRDefault="00DF172E" w:rsidP="00E61ED5">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2019</w:t>
            </w:r>
          </w:p>
        </w:tc>
        <w:tc>
          <w:tcPr>
            <w:tcW w:w="1417" w:type="dxa"/>
            <w:shd w:val="clear" w:color="auto" w:fill="auto"/>
          </w:tcPr>
          <w:p w:rsidR="00DF172E" w:rsidRPr="00143812" w:rsidRDefault="00DF172E" w:rsidP="00E61ED5">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2021</w:t>
            </w:r>
          </w:p>
        </w:tc>
        <w:tc>
          <w:tcPr>
            <w:tcW w:w="1417" w:type="dxa"/>
            <w:shd w:val="clear" w:color="auto" w:fill="auto"/>
          </w:tcPr>
          <w:p w:rsidR="00DF172E" w:rsidRPr="00143812" w:rsidRDefault="00DF172E" w:rsidP="00E61ED5">
            <w:pPr>
              <w:pStyle w:val="ConsPlusNormal"/>
              <w:rPr>
                <w:rFonts w:ascii="Times New Roman" w:hAnsi="Times New Roman" w:cs="Times New Roman"/>
                <w:sz w:val="24"/>
                <w:szCs w:val="24"/>
              </w:rPr>
            </w:pPr>
            <w:r w:rsidRPr="00143812">
              <w:rPr>
                <w:rFonts w:ascii="Times New Roman" w:hAnsi="Times New Roman" w:cs="Times New Roman"/>
                <w:sz w:val="24"/>
                <w:szCs w:val="24"/>
              </w:rPr>
              <w:t xml:space="preserve">Организация и проведение мероприятий среди студенческой молодежи и </w:t>
            </w:r>
            <w:r w:rsidRPr="00143812">
              <w:rPr>
                <w:rFonts w:ascii="Times New Roman" w:hAnsi="Times New Roman" w:cs="Times New Roman"/>
                <w:sz w:val="24"/>
                <w:szCs w:val="24"/>
              </w:rPr>
              <w:lastRenderedPageBreak/>
              <w:t>работников учебных заведений</w:t>
            </w:r>
          </w:p>
        </w:tc>
        <w:tc>
          <w:tcPr>
            <w:tcW w:w="1646" w:type="dxa"/>
            <w:shd w:val="clear" w:color="auto" w:fill="auto"/>
          </w:tcPr>
          <w:p w:rsidR="00DF172E" w:rsidRPr="00143812" w:rsidRDefault="00DF172E"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Проведены следующие мероприятия:</w:t>
            </w:r>
          </w:p>
          <w:p w:rsidR="00DF172E" w:rsidRPr="00143812" w:rsidRDefault="00DF172E"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областная Универсиада  образовательных организаций </w:t>
            </w:r>
            <w:r w:rsidRPr="00143812">
              <w:rPr>
                <w:rFonts w:ascii="Times New Roman" w:eastAsia="Times New Roman" w:hAnsi="Times New Roman" w:cs="Times New Roman"/>
                <w:sz w:val="24"/>
                <w:szCs w:val="24"/>
              </w:rPr>
              <w:lastRenderedPageBreak/>
              <w:t xml:space="preserve">высшего образования Саратовской области (3 850 чел.);  </w:t>
            </w:r>
          </w:p>
          <w:p w:rsidR="00DF172E" w:rsidRPr="00143812" w:rsidRDefault="00DF172E"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«Спартакиада здоровья» среди профессорско-преподавательского состава образовательных организаций высшего образования области (350 чел.);                                                                             </w:t>
            </w:r>
          </w:p>
          <w:p w:rsidR="00DF172E" w:rsidRPr="00143812" w:rsidRDefault="00DF172E" w:rsidP="00E61ED5">
            <w:pPr>
              <w:spacing w:after="0" w:line="240" w:lineRule="auto"/>
              <w:rPr>
                <w:rFonts w:ascii="Times New Roman" w:eastAsia="Times New Roman" w:hAnsi="Times New Roman" w:cs="Times New Roman"/>
                <w:color w:val="FF0000"/>
                <w:sz w:val="24"/>
                <w:szCs w:val="24"/>
              </w:rPr>
            </w:pPr>
            <w:r w:rsidRPr="00143812">
              <w:rPr>
                <w:rFonts w:ascii="Times New Roman" w:eastAsia="Times New Roman" w:hAnsi="Times New Roman" w:cs="Times New Roman"/>
                <w:sz w:val="24"/>
                <w:szCs w:val="24"/>
              </w:rPr>
              <w:t xml:space="preserve">- Чемпионат Ассоциации студенческого баскетбола в региональном дивизионе «Саратов» среди мужских команд в сезоне 2018/2019 </w:t>
            </w:r>
            <w:proofErr w:type="spellStart"/>
            <w:r w:rsidRPr="00143812">
              <w:rPr>
                <w:rFonts w:ascii="Times New Roman" w:eastAsia="Times New Roman" w:hAnsi="Times New Roman" w:cs="Times New Roman"/>
                <w:sz w:val="24"/>
                <w:szCs w:val="24"/>
              </w:rPr>
              <w:t>г.г</w:t>
            </w:r>
            <w:proofErr w:type="spellEnd"/>
            <w:r w:rsidRPr="00143812">
              <w:rPr>
                <w:rFonts w:ascii="Times New Roman" w:eastAsia="Times New Roman" w:hAnsi="Times New Roman" w:cs="Times New Roman"/>
                <w:sz w:val="24"/>
                <w:szCs w:val="24"/>
              </w:rPr>
              <w:t xml:space="preserve">. (80 чел.);                                         - соревнования ассоциации волейбольной студенческой лиги </w:t>
            </w:r>
            <w:r w:rsidRPr="00143812">
              <w:rPr>
                <w:rFonts w:ascii="Times New Roman" w:hAnsi="Times New Roman" w:cs="Times New Roman"/>
                <w:sz w:val="24"/>
                <w:szCs w:val="24"/>
              </w:rPr>
              <w:t xml:space="preserve">среди мужских и </w:t>
            </w:r>
            <w:r w:rsidRPr="00143812">
              <w:rPr>
                <w:rFonts w:ascii="Times New Roman" w:hAnsi="Times New Roman" w:cs="Times New Roman"/>
                <w:sz w:val="24"/>
                <w:szCs w:val="24"/>
              </w:rPr>
              <w:lastRenderedPageBreak/>
              <w:t>женских команд</w:t>
            </w:r>
            <w:r w:rsidRPr="00143812">
              <w:rPr>
                <w:rFonts w:ascii="Times New Roman" w:eastAsia="Times New Roman" w:hAnsi="Times New Roman" w:cs="Times New Roman"/>
                <w:sz w:val="24"/>
                <w:szCs w:val="24"/>
              </w:rPr>
              <w:t xml:space="preserve"> Саратовской области 2018-2019 учебного года (120 чел.);                                                                                                            </w:t>
            </w:r>
          </w:p>
          <w:p w:rsidR="00DF172E" w:rsidRPr="00143812" w:rsidRDefault="00DF172E" w:rsidP="00E61ED5">
            <w:pPr>
              <w:pStyle w:val="ConsPlusNormal"/>
              <w:rPr>
                <w:rFonts w:ascii="Times New Roman" w:hAnsi="Times New Roman" w:cs="Times New Roman"/>
                <w:sz w:val="24"/>
                <w:szCs w:val="24"/>
              </w:rPr>
            </w:pPr>
            <w:r w:rsidRPr="00143812">
              <w:rPr>
                <w:rFonts w:ascii="Times New Roman" w:hAnsi="Times New Roman" w:cs="Times New Roman"/>
                <w:sz w:val="24"/>
                <w:szCs w:val="24"/>
              </w:rPr>
              <w:t>- командная бадминтонная лига среди студентов и преподавателей образовательных организаций высшего образования области 2019 года (30 чел.)</w:t>
            </w:r>
          </w:p>
        </w:tc>
        <w:tc>
          <w:tcPr>
            <w:tcW w:w="1756" w:type="dxa"/>
          </w:tcPr>
          <w:p w:rsidR="00DF172E" w:rsidRPr="00143812" w:rsidRDefault="00DF172E">
            <w:pPr>
              <w:pStyle w:val="ConsPlusNormal"/>
              <w:rPr>
                <w:rFonts w:ascii="Times New Roman" w:hAnsi="Times New Roman" w:cs="Times New Roman"/>
                <w:sz w:val="24"/>
                <w:szCs w:val="24"/>
              </w:rPr>
            </w:pPr>
          </w:p>
        </w:tc>
      </w:tr>
      <w:tr w:rsidR="00DF172E" w:rsidRPr="00143812" w:rsidTr="009F4631">
        <w:trPr>
          <w:trHeight w:val="374"/>
        </w:trPr>
        <w:tc>
          <w:tcPr>
            <w:tcW w:w="629" w:type="dxa"/>
            <w:gridSpan w:val="2"/>
            <w:shd w:val="clear" w:color="auto" w:fill="auto"/>
          </w:tcPr>
          <w:p w:rsidR="00DF172E" w:rsidRPr="00143812" w:rsidRDefault="00DF172E" w:rsidP="00A87A62">
            <w:pPr>
              <w:pStyle w:val="ConsPlusNormal"/>
              <w:rPr>
                <w:rFonts w:ascii="Times New Roman" w:hAnsi="Times New Roman" w:cs="Times New Roman"/>
                <w:sz w:val="24"/>
                <w:szCs w:val="24"/>
              </w:rPr>
            </w:pPr>
          </w:p>
        </w:tc>
        <w:tc>
          <w:tcPr>
            <w:tcW w:w="4678" w:type="dxa"/>
            <w:shd w:val="clear" w:color="auto" w:fill="auto"/>
          </w:tcPr>
          <w:p w:rsidR="00DF172E" w:rsidRPr="00143812" w:rsidRDefault="00DF172E" w:rsidP="00E61ED5">
            <w:pPr>
              <w:autoSpaceDE w:val="0"/>
              <w:autoSpaceDN w:val="0"/>
              <w:adjustRightInd w:val="0"/>
              <w:spacing w:after="0" w:line="240" w:lineRule="auto"/>
              <w:rPr>
                <w:rFonts w:ascii="Times New Roman" w:hAnsi="Times New Roman" w:cs="Times New Roman"/>
                <w:sz w:val="24"/>
                <w:szCs w:val="24"/>
              </w:rPr>
            </w:pPr>
            <w:r w:rsidRPr="00143812">
              <w:rPr>
                <w:rFonts w:ascii="Times New Roman" w:hAnsi="Times New Roman" w:cs="Times New Roman"/>
                <w:sz w:val="24"/>
                <w:szCs w:val="24"/>
              </w:rPr>
              <w:t>Региональный проект 1.1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tc>
        <w:tc>
          <w:tcPr>
            <w:tcW w:w="2041" w:type="dxa"/>
            <w:shd w:val="clear" w:color="auto" w:fill="auto"/>
          </w:tcPr>
          <w:p w:rsidR="00DF172E" w:rsidRPr="00143812" w:rsidRDefault="00DF172E" w:rsidP="00E61ED5">
            <w:pPr>
              <w:autoSpaceDE w:val="0"/>
              <w:autoSpaceDN w:val="0"/>
              <w:adjustRightInd w:val="0"/>
              <w:spacing w:after="0" w:line="240" w:lineRule="auto"/>
              <w:rPr>
                <w:rFonts w:ascii="Times New Roman" w:hAnsi="Times New Roman" w:cs="Times New Roman"/>
                <w:sz w:val="24"/>
                <w:szCs w:val="24"/>
              </w:rPr>
            </w:pPr>
            <w:r w:rsidRPr="00143812">
              <w:rPr>
                <w:rFonts w:ascii="Times New Roman" w:hAnsi="Times New Roman" w:cs="Times New Roman"/>
                <w:sz w:val="24"/>
                <w:szCs w:val="24"/>
              </w:rPr>
              <w:t>министерство молодежной политики и спорта области</w:t>
            </w:r>
          </w:p>
          <w:p w:rsidR="00DF172E" w:rsidRPr="00143812" w:rsidRDefault="00DF172E" w:rsidP="00E61ED5">
            <w:pPr>
              <w:pStyle w:val="ConsPlusNormal"/>
              <w:rPr>
                <w:rFonts w:ascii="Times New Roman" w:hAnsi="Times New Roman" w:cs="Times New Roman"/>
                <w:sz w:val="24"/>
                <w:szCs w:val="24"/>
              </w:rPr>
            </w:pPr>
          </w:p>
        </w:tc>
        <w:tc>
          <w:tcPr>
            <w:tcW w:w="1417" w:type="dxa"/>
            <w:shd w:val="clear" w:color="auto" w:fill="auto"/>
          </w:tcPr>
          <w:p w:rsidR="00DF172E" w:rsidRPr="00143812" w:rsidRDefault="00DF172E" w:rsidP="00E61ED5">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2019</w:t>
            </w:r>
          </w:p>
        </w:tc>
        <w:tc>
          <w:tcPr>
            <w:tcW w:w="1417" w:type="dxa"/>
            <w:shd w:val="clear" w:color="auto" w:fill="auto"/>
          </w:tcPr>
          <w:p w:rsidR="00DF172E" w:rsidRPr="00143812" w:rsidRDefault="00DF172E" w:rsidP="00E61ED5">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2021</w:t>
            </w:r>
          </w:p>
        </w:tc>
        <w:tc>
          <w:tcPr>
            <w:tcW w:w="1417" w:type="dxa"/>
            <w:shd w:val="clear" w:color="auto" w:fill="auto"/>
          </w:tcPr>
          <w:p w:rsidR="00DF172E" w:rsidRPr="00143812" w:rsidRDefault="00DF172E" w:rsidP="00E61ED5">
            <w:pPr>
              <w:autoSpaceDE w:val="0"/>
              <w:autoSpaceDN w:val="0"/>
              <w:adjustRightInd w:val="0"/>
              <w:spacing w:after="0" w:line="240" w:lineRule="auto"/>
              <w:rPr>
                <w:rFonts w:ascii="Times New Roman" w:hAnsi="Times New Roman" w:cs="Times New Roman"/>
                <w:sz w:val="24"/>
                <w:szCs w:val="24"/>
              </w:rPr>
            </w:pPr>
            <w:r w:rsidRPr="00143812">
              <w:rPr>
                <w:rFonts w:ascii="Times New Roman" w:hAnsi="Times New Roman" w:cs="Times New Roman"/>
                <w:sz w:val="24"/>
                <w:szCs w:val="24"/>
              </w:rPr>
              <w:t>Организация и проведение физкультурных и спортивно-массовых мероприятий (с целью вовлечения населения в занятие физической культурой и спортом и достижения показателей регионально</w:t>
            </w:r>
            <w:r w:rsidRPr="00143812">
              <w:rPr>
                <w:rFonts w:ascii="Times New Roman" w:hAnsi="Times New Roman" w:cs="Times New Roman"/>
                <w:sz w:val="24"/>
                <w:szCs w:val="24"/>
              </w:rPr>
              <w:lastRenderedPageBreak/>
              <w:t>го проекта)</w:t>
            </w:r>
          </w:p>
          <w:p w:rsidR="00DF172E" w:rsidRPr="00143812" w:rsidRDefault="00DF172E" w:rsidP="00E61ED5">
            <w:pPr>
              <w:autoSpaceDE w:val="0"/>
              <w:autoSpaceDN w:val="0"/>
              <w:adjustRightInd w:val="0"/>
              <w:spacing w:after="0" w:line="240" w:lineRule="auto"/>
              <w:rPr>
                <w:rFonts w:ascii="Times New Roman" w:hAnsi="Times New Roman" w:cs="Times New Roman"/>
                <w:sz w:val="24"/>
                <w:szCs w:val="24"/>
              </w:rPr>
            </w:pPr>
          </w:p>
        </w:tc>
        <w:tc>
          <w:tcPr>
            <w:tcW w:w="1646" w:type="dxa"/>
            <w:shd w:val="clear" w:color="auto" w:fill="auto"/>
          </w:tcPr>
          <w:p w:rsidR="00DF172E" w:rsidRPr="00143812" w:rsidRDefault="00DF172E" w:rsidP="00E61ED5">
            <w:pPr>
              <w:pStyle w:val="ConsPlusNormal"/>
              <w:rPr>
                <w:rFonts w:ascii="Times New Roman" w:hAnsi="Times New Roman" w:cs="Times New Roman"/>
                <w:sz w:val="24"/>
                <w:szCs w:val="24"/>
              </w:rPr>
            </w:pPr>
            <w:r w:rsidRPr="00143812">
              <w:rPr>
                <w:rFonts w:ascii="Times New Roman" w:hAnsi="Times New Roman" w:cs="Times New Roman"/>
                <w:sz w:val="24"/>
                <w:szCs w:val="24"/>
              </w:rPr>
              <w:lastRenderedPageBreak/>
              <w:t xml:space="preserve">За </w:t>
            </w:r>
            <w:r w:rsidRPr="00143812">
              <w:rPr>
                <w:rFonts w:ascii="Times New Roman" w:hAnsi="Times New Roman" w:cs="Times New Roman"/>
                <w:sz w:val="24"/>
                <w:szCs w:val="24"/>
                <w:lang w:val="en-US"/>
              </w:rPr>
              <w:t>I</w:t>
            </w:r>
            <w:r w:rsidRPr="00143812">
              <w:rPr>
                <w:rFonts w:ascii="Times New Roman" w:hAnsi="Times New Roman" w:cs="Times New Roman"/>
                <w:sz w:val="24"/>
                <w:szCs w:val="24"/>
              </w:rPr>
              <w:t xml:space="preserve"> полугодие 2019 года министерством проведен ряд спортивных и физкультурно-массовых мероприятий среди различных категорий населения</w:t>
            </w:r>
          </w:p>
        </w:tc>
        <w:tc>
          <w:tcPr>
            <w:tcW w:w="1756" w:type="dxa"/>
          </w:tcPr>
          <w:p w:rsidR="00DF172E" w:rsidRPr="00143812" w:rsidRDefault="00DF172E">
            <w:pPr>
              <w:pStyle w:val="ConsPlusNormal"/>
              <w:rPr>
                <w:rFonts w:ascii="Times New Roman" w:hAnsi="Times New Roman" w:cs="Times New Roman"/>
                <w:sz w:val="24"/>
                <w:szCs w:val="24"/>
              </w:rPr>
            </w:pPr>
          </w:p>
        </w:tc>
      </w:tr>
      <w:tr w:rsidR="00DF172E" w:rsidRPr="00143812" w:rsidTr="009F4631">
        <w:trPr>
          <w:trHeight w:val="374"/>
        </w:trPr>
        <w:tc>
          <w:tcPr>
            <w:tcW w:w="629" w:type="dxa"/>
            <w:gridSpan w:val="2"/>
            <w:shd w:val="clear" w:color="auto" w:fill="auto"/>
          </w:tcPr>
          <w:p w:rsidR="00DF172E" w:rsidRPr="00143812" w:rsidRDefault="00DF172E" w:rsidP="00A87A62">
            <w:pPr>
              <w:pStyle w:val="ConsPlusNormal"/>
              <w:rPr>
                <w:rFonts w:ascii="Times New Roman" w:hAnsi="Times New Roman" w:cs="Times New Roman"/>
                <w:sz w:val="24"/>
                <w:szCs w:val="24"/>
              </w:rPr>
            </w:pPr>
          </w:p>
        </w:tc>
        <w:tc>
          <w:tcPr>
            <w:tcW w:w="4678" w:type="dxa"/>
            <w:shd w:val="clear" w:color="auto" w:fill="auto"/>
          </w:tcPr>
          <w:p w:rsidR="00DF172E" w:rsidRPr="00143812" w:rsidRDefault="00DF172E" w:rsidP="00E61ED5">
            <w:pPr>
              <w:autoSpaceDE w:val="0"/>
              <w:autoSpaceDN w:val="0"/>
              <w:adjustRightInd w:val="0"/>
              <w:spacing w:after="0" w:line="240" w:lineRule="auto"/>
              <w:rPr>
                <w:rFonts w:ascii="Times New Roman" w:hAnsi="Times New Roman" w:cs="Times New Roman"/>
                <w:sz w:val="24"/>
                <w:szCs w:val="24"/>
              </w:rPr>
            </w:pPr>
            <w:r w:rsidRPr="00143812">
              <w:rPr>
                <w:rFonts w:ascii="Times New Roman" w:hAnsi="Times New Roman" w:cs="Times New Roman"/>
                <w:sz w:val="24"/>
                <w:szCs w:val="24"/>
              </w:rPr>
              <w:t>1.1.2. Организация и проведение физкультурных и спортивно-массовых мероприятий</w:t>
            </w:r>
          </w:p>
        </w:tc>
        <w:tc>
          <w:tcPr>
            <w:tcW w:w="2041" w:type="dxa"/>
            <w:shd w:val="clear" w:color="auto" w:fill="auto"/>
          </w:tcPr>
          <w:p w:rsidR="00DF172E" w:rsidRPr="00143812" w:rsidRDefault="00DF172E" w:rsidP="00E61ED5">
            <w:pPr>
              <w:autoSpaceDE w:val="0"/>
              <w:autoSpaceDN w:val="0"/>
              <w:adjustRightInd w:val="0"/>
              <w:spacing w:after="0" w:line="240" w:lineRule="auto"/>
              <w:rPr>
                <w:rFonts w:ascii="Times New Roman" w:hAnsi="Times New Roman" w:cs="Times New Roman"/>
                <w:sz w:val="24"/>
                <w:szCs w:val="24"/>
              </w:rPr>
            </w:pPr>
            <w:r w:rsidRPr="00143812">
              <w:rPr>
                <w:rFonts w:ascii="Times New Roman" w:hAnsi="Times New Roman" w:cs="Times New Roman"/>
                <w:sz w:val="24"/>
                <w:szCs w:val="24"/>
              </w:rPr>
              <w:t>министерство молодежной политики и спорта области</w:t>
            </w:r>
          </w:p>
          <w:p w:rsidR="00DF172E" w:rsidRPr="00143812" w:rsidRDefault="00DF172E" w:rsidP="00E61ED5">
            <w:pPr>
              <w:pStyle w:val="ConsPlusNormal"/>
              <w:rPr>
                <w:rFonts w:ascii="Times New Roman" w:hAnsi="Times New Roman" w:cs="Times New Roman"/>
                <w:sz w:val="24"/>
                <w:szCs w:val="24"/>
              </w:rPr>
            </w:pPr>
          </w:p>
        </w:tc>
        <w:tc>
          <w:tcPr>
            <w:tcW w:w="1417" w:type="dxa"/>
            <w:shd w:val="clear" w:color="auto" w:fill="auto"/>
          </w:tcPr>
          <w:p w:rsidR="00DF172E" w:rsidRPr="00143812" w:rsidRDefault="00DF172E" w:rsidP="00E61ED5">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2019</w:t>
            </w:r>
          </w:p>
        </w:tc>
        <w:tc>
          <w:tcPr>
            <w:tcW w:w="1417" w:type="dxa"/>
            <w:shd w:val="clear" w:color="auto" w:fill="auto"/>
          </w:tcPr>
          <w:p w:rsidR="00DF172E" w:rsidRPr="00143812" w:rsidRDefault="00DF172E" w:rsidP="00E61ED5">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2021</w:t>
            </w:r>
          </w:p>
        </w:tc>
        <w:tc>
          <w:tcPr>
            <w:tcW w:w="1417" w:type="dxa"/>
            <w:shd w:val="clear" w:color="auto" w:fill="auto"/>
          </w:tcPr>
          <w:p w:rsidR="00DF172E" w:rsidRPr="00143812" w:rsidRDefault="00DF172E" w:rsidP="00E61ED5">
            <w:pPr>
              <w:autoSpaceDE w:val="0"/>
              <w:autoSpaceDN w:val="0"/>
              <w:adjustRightInd w:val="0"/>
              <w:spacing w:after="0" w:line="240" w:lineRule="auto"/>
              <w:rPr>
                <w:rFonts w:ascii="Times New Roman" w:hAnsi="Times New Roman" w:cs="Times New Roman"/>
                <w:sz w:val="24"/>
                <w:szCs w:val="24"/>
              </w:rPr>
            </w:pPr>
            <w:r w:rsidRPr="00143812">
              <w:rPr>
                <w:rFonts w:ascii="Times New Roman" w:hAnsi="Times New Roman" w:cs="Times New Roman"/>
                <w:sz w:val="24"/>
                <w:szCs w:val="24"/>
              </w:rPr>
              <w:t>Проведение областных физкультурно-массовых и спортивных мероприятий</w:t>
            </w:r>
          </w:p>
          <w:p w:rsidR="00DF172E" w:rsidRPr="00143812" w:rsidRDefault="00DF172E" w:rsidP="00E61ED5">
            <w:pPr>
              <w:pStyle w:val="ConsPlusNormal"/>
              <w:rPr>
                <w:rFonts w:ascii="Times New Roman" w:hAnsi="Times New Roman" w:cs="Times New Roman"/>
                <w:sz w:val="24"/>
                <w:szCs w:val="24"/>
              </w:rPr>
            </w:pPr>
          </w:p>
        </w:tc>
        <w:tc>
          <w:tcPr>
            <w:tcW w:w="1646" w:type="dxa"/>
            <w:shd w:val="clear" w:color="auto" w:fill="auto"/>
          </w:tcPr>
          <w:p w:rsidR="00DF172E" w:rsidRPr="00143812" w:rsidRDefault="00DF172E" w:rsidP="00E61ED5">
            <w:pPr>
              <w:pStyle w:val="ConsPlusNormal"/>
              <w:rPr>
                <w:rFonts w:ascii="Times New Roman" w:hAnsi="Times New Roman" w:cs="Times New Roman"/>
                <w:sz w:val="24"/>
                <w:szCs w:val="24"/>
              </w:rPr>
            </w:pPr>
            <w:r w:rsidRPr="00143812">
              <w:rPr>
                <w:rFonts w:ascii="Times New Roman" w:hAnsi="Times New Roman" w:cs="Times New Roman"/>
                <w:sz w:val="24"/>
                <w:szCs w:val="24"/>
              </w:rPr>
              <w:t xml:space="preserve">В соответствии с Календарным планом официальных физкультурных мероприятий и спортивных мероприятий за </w:t>
            </w:r>
            <w:r w:rsidRPr="00143812">
              <w:rPr>
                <w:rFonts w:ascii="Times New Roman" w:hAnsi="Times New Roman" w:cs="Times New Roman"/>
                <w:sz w:val="24"/>
                <w:szCs w:val="24"/>
                <w:lang w:val="en-US"/>
              </w:rPr>
              <w:t>I</w:t>
            </w:r>
            <w:r w:rsidRPr="00143812">
              <w:rPr>
                <w:rFonts w:ascii="Times New Roman" w:hAnsi="Times New Roman" w:cs="Times New Roman"/>
                <w:sz w:val="24"/>
                <w:szCs w:val="24"/>
              </w:rPr>
              <w:t xml:space="preserve"> полугодие 2019 года министерством проведен ряд спортивных и физкультурно-массовых мероприятий среди различных возрастных и социально-демографических категорий населения.</w:t>
            </w:r>
          </w:p>
          <w:p w:rsidR="00DF172E" w:rsidRPr="00143812" w:rsidRDefault="00DF172E" w:rsidP="00E61ED5">
            <w:pPr>
              <w:pStyle w:val="ConsPlusNormal"/>
              <w:rPr>
                <w:rFonts w:ascii="Times New Roman" w:hAnsi="Times New Roman" w:cs="Times New Roman"/>
                <w:sz w:val="24"/>
                <w:szCs w:val="24"/>
              </w:rPr>
            </w:pPr>
            <w:r w:rsidRPr="00143812">
              <w:rPr>
                <w:rFonts w:ascii="Times New Roman" w:hAnsi="Times New Roman" w:cs="Times New Roman"/>
                <w:sz w:val="24"/>
                <w:szCs w:val="24"/>
              </w:rPr>
              <w:t xml:space="preserve">Наиболее массовые из них: </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физкультурно-массовое мероприятие по закаливанию и </w:t>
            </w:r>
            <w:r w:rsidRPr="00143812">
              <w:rPr>
                <w:rFonts w:ascii="Times New Roman" w:eastAsia="Times New Roman" w:hAnsi="Times New Roman" w:cs="Times New Roman"/>
                <w:sz w:val="24"/>
                <w:szCs w:val="24"/>
              </w:rPr>
              <w:lastRenderedPageBreak/>
              <w:t>зимнему плаванию «Крещенские купания» (2 500 чел.);</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финальные соревнования турнира по хоккею с шайбой в рамках Всероссийских соревнований юных хоккеистов клуба «Золотая шайба» имени А.В. Тарасова (300 чел.);</w:t>
            </w:r>
          </w:p>
          <w:p w:rsidR="00DF172E" w:rsidRPr="00143812" w:rsidRDefault="00DF172E" w:rsidP="00E61ED5">
            <w:pPr>
              <w:spacing w:after="0" w:line="240" w:lineRule="auto"/>
              <w:rPr>
                <w:rFonts w:ascii="Times New Roman" w:eastAsia="Times New Roman" w:hAnsi="Times New Roman" w:cs="Times New Roman"/>
                <w:color w:val="FF0000"/>
                <w:sz w:val="24"/>
                <w:szCs w:val="24"/>
              </w:rPr>
            </w:pPr>
            <w:r w:rsidRPr="00143812">
              <w:rPr>
                <w:rFonts w:ascii="Times New Roman" w:eastAsia="Times New Roman" w:hAnsi="Times New Roman" w:cs="Times New Roman"/>
                <w:sz w:val="24"/>
                <w:szCs w:val="24"/>
              </w:rPr>
              <w:t xml:space="preserve">- соревнования юных хоккеистов «Кубок Надежды» по итогам регионального этапа турнира Всероссийских соревнований юных хоккеистов клуба «Золотая шайба» имени А.В. Тарасова </w:t>
            </w:r>
            <w:r w:rsidRPr="00143812">
              <w:rPr>
                <w:rFonts w:ascii="Times New Roman" w:eastAsia="Times New Roman" w:hAnsi="Times New Roman" w:cs="Times New Roman"/>
                <w:sz w:val="24"/>
                <w:szCs w:val="24"/>
              </w:rPr>
              <w:lastRenderedPageBreak/>
              <w:t xml:space="preserve">(200 чел.);  </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финальные соревнования по лыжным гонкам на призы Губернатора области в рамках XXXV</w:t>
            </w:r>
            <w:r w:rsidRPr="00143812">
              <w:rPr>
                <w:rFonts w:ascii="Times New Roman" w:eastAsia="Times New Roman" w:hAnsi="Times New Roman" w:cs="Times New Roman"/>
                <w:sz w:val="24"/>
                <w:szCs w:val="24"/>
                <w:lang w:val="en-US"/>
              </w:rPr>
              <w:t>II</w:t>
            </w:r>
            <w:r w:rsidRPr="00143812">
              <w:rPr>
                <w:rFonts w:ascii="Times New Roman" w:eastAsia="Times New Roman" w:hAnsi="Times New Roman" w:cs="Times New Roman"/>
                <w:sz w:val="24"/>
                <w:szCs w:val="24"/>
              </w:rPr>
              <w:t xml:space="preserve"> открытой Всероссийской массовой лыжной гонки «Лыжня России» (12 112 чел.);</w:t>
            </w:r>
          </w:p>
          <w:p w:rsidR="00DF172E" w:rsidRPr="00143812" w:rsidRDefault="00DF172E" w:rsidP="00E61ED5">
            <w:pPr>
              <w:spacing w:after="0" w:line="240" w:lineRule="auto"/>
              <w:contextualSpacing/>
              <w:rPr>
                <w:rFonts w:ascii="Times New Roman" w:eastAsia="Times New Roman" w:hAnsi="Times New Roman" w:cs="Times New Roman"/>
                <w:color w:val="FF0000"/>
                <w:sz w:val="24"/>
                <w:szCs w:val="24"/>
              </w:rPr>
            </w:pPr>
            <w:r w:rsidRPr="00143812">
              <w:rPr>
                <w:rFonts w:ascii="Times New Roman" w:eastAsia="Times New Roman" w:hAnsi="Times New Roman" w:cs="Times New Roman"/>
                <w:sz w:val="24"/>
                <w:szCs w:val="24"/>
              </w:rPr>
              <w:t>- областные физкультурно-массовые соревнования по конькобежному спорту в рамках открытых Всероссийских массовых соревнований по конькобежному спорту «Лед надежды нашей – 2019»</w:t>
            </w:r>
            <w:r w:rsidRPr="00143812">
              <w:rPr>
                <w:rFonts w:ascii="Times New Roman" w:eastAsia="Times New Roman" w:hAnsi="Times New Roman" w:cs="Times New Roman"/>
                <w:color w:val="FF0000"/>
                <w:sz w:val="24"/>
                <w:szCs w:val="24"/>
              </w:rPr>
              <w:t xml:space="preserve"> </w:t>
            </w:r>
            <w:r w:rsidRPr="00143812">
              <w:rPr>
                <w:rFonts w:ascii="Times New Roman" w:eastAsia="Times New Roman" w:hAnsi="Times New Roman" w:cs="Times New Roman"/>
                <w:sz w:val="24"/>
                <w:szCs w:val="24"/>
              </w:rPr>
              <w:t>(200 чел.);</w:t>
            </w:r>
            <w:r w:rsidRPr="00143812">
              <w:rPr>
                <w:rFonts w:ascii="Times New Roman" w:eastAsia="Times New Roman" w:hAnsi="Times New Roman" w:cs="Times New Roman"/>
                <w:color w:val="FF0000"/>
                <w:sz w:val="24"/>
                <w:szCs w:val="24"/>
              </w:rPr>
              <w:t xml:space="preserve">                                                          </w:t>
            </w:r>
            <w:r w:rsidRPr="00143812">
              <w:rPr>
                <w:rFonts w:ascii="Times New Roman" w:eastAsia="Times New Roman" w:hAnsi="Times New Roman" w:cs="Times New Roman"/>
                <w:sz w:val="24"/>
                <w:szCs w:val="24"/>
              </w:rPr>
              <w:t xml:space="preserve">- Всероссийские соревнования </w:t>
            </w:r>
            <w:r w:rsidRPr="00143812">
              <w:rPr>
                <w:rFonts w:ascii="Times New Roman" w:eastAsia="Times New Roman" w:hAnsi="Times New Roman" w:cs="Times New Roman"/>
                <w:sz w:val="24"/>
                <w:szCs w:val="24"/>
              </w:rPr>
              <w:lastRenderedPageBreak/>
              <w:t>по бадминтону «Проба пера» среди обучающихся общеобразовательных организаций (100 чел.);</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финальные соревнования областного турнира юных футболистов «Кожаный мяч» (300 чел.);</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финальные областные спортивные соревнования обучающихся «Президентские состязания» (248 чел.);                                                                 - Всероссийские массовые соревнования по спортивному ориентированию «Российский Азимут»       (800 чел.);</w:t>
            </w:r>
          </w:p>
          <w:p w:rsidR="00DF172E" w:rsidRPr="00143812" w:rsidRDefault="00DF172E" w:rsidP="00E61ED5">
            <w:pPr>
              <w:pStyle w:val="ConsPlusNormal"/>
              <w:rPr>
                <w:rFonts w:ascii="Times New Roman" w:hAnsi="Times New Roman" w:cs="Times New Roman"/>
                <w:sz w:val="24"/>
                <w:szCs w:val="24"/>
              </w:rPr>
            </w:pPr>
            <w:r w:rsidRPr="00143812">
              <w:rPr>
                <w:rFonts w:ascii="Times New Roman" w:hAnsi="Times New Roman" w:cs="Times New Roman"/>
                <w:sz w:val="24"/>
                <w:szCs w:val="24"/>
              </w:rPr>
              <w:t xml:space="preserve">-  областной открытый </w:t>
            </w:r>
            <w:r w:rsidRPr="00143812">
              <w:rPr>
                <w:rFonts w:ascii="Times New Roman" w:hAnsi="Times New Roman" w:cs="Times New Roman"/>
                <w:sz w:val="24"/>
                <w:szCs w:val="24"/>
              </w:rPr>
              <w:lastRenderedPageBreak/>
              <w:t>фестиваль женского спорта клуба ветеранов «Вдохновение» под девизом: «Ветераны – пример молодым!» (300 чел.);</w:t>
            </w:r>
          </w:p>
          <w:p w:rsidR="00DF172E" w:rsidRPr="00143812" w:rsidRDefault="00DF172E" w:rsidP="00E61ED5">
            <w:pPr>
              <w:spacing w:after="0" w:line="240" w:lineRule="auto"/>
              <w:rPr>
                <w:rFonts w:ascii="Times New Roman" w:eastAsia="Times New Roman" w:hAnsi="Times New Roman" w:cs="Times New Roman"/>
                <w:sz w:val="24"/>
                <w:szCs w:val="24"/>
              </w:rPr>
            </w:pPr>
            <w:r w:rsidRPr="00143812">
              <w:rPr>
                <w:rFonts w:ascii="Times New Roman" w:hAnsi="Times New Roman" w:cs="Times New Roman"/>
                <w:sz w:val="24"/>
                <w:szCs w:val="24"/>
              </w:rPr>
              <w:t>-</w:t>
            </w:r>
            <w:r w:rsidRPr="00143812">
              <w:rPr>
                <w:rFonts w:ascii="Times New Roman" w:eastAsia="Times New Roman" w:hAnsi="Times New Roman" w:cs="Times New Roman"/>
                <w:sz w:val="24"/>
                <w:szCs w:val="24"/>
              </w:rPr>
              <w:t xml:space="preserve"> областной турнир по волейболу среди коллективов физкультуры, обслуживаемых СО ФСО «Спартак», посвященный Дню защитника Отечества (150 чел.);</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традиционное открытое первенство СО ФСО «Спартак» по легкоатлетическому кроссу, посвященному Дню России (125 чел.);</w:t>
            </w:r>
          </w:p>
          <w:p w:rsidR="00DF172E" w:rsidRPr="00143812" w:rsidRDefault="00DF172E" w:rsidP="00E61ED5">
            <w:pPr>
              <w:pStyle w:val="ConsPlusNormal"/>
              <w:rPr>
                <w:rFonts w:ascii="Times New Roman" w:hAnsi="Times New Roman" w:cs="Times New Roman"/>
                <w:sz w:val="24"/>
                <w:szCs w:val="24"/>
              </w:rPr>
            </w:pPr>
            <w:r w:rsidRPr="00143812">
              <w:rPr>
                <w:rFonts w:ascii="Times New Roman" w:hAnsi="Times New Roman" w:cs="Times New Roman"/>
                <w:spacing w:val="-7"/>
                <w:sz w:val="24"/>
                <w:szCs w:val="24"/>
              </w:rPr>
              <w:t xml:space="preserve">- региональный этап Всероссийского фестиваля </w:t>
            </w:r>
            <w:r w:rsidRPr="00143812">
              <w:rPr>
                <w:rFonts w:ascii="Times New Roman" w:hAnsi="Times New Roman" w:cs="Times New Roman"/>
                <w:spacing w:val="-7"/>
                <w:sz w:val="24"/>
                <w:szCs w:val="24"/>
              </w:rPr>
              <w:lastRenderedPageBreak/>
              <w:t>детского дворового футбола 6*6 (200 чел.).</w:t>
            </w:r>
          </w:p>
          <w:p w:rsidR="00DF172E" w:rsidRPr="00143812" w:rsidRDefault="00DF172E" w:rsidP="00E61ED5">
            <w:pPr>
              <w:spacing w:after="0" w:line="240" w:lineRule="auto"/>
              <w:contextualSpacing/>
              <w:rPr>
                <w:rFonts w:ascii="Times New Roman" w:eastAsia="Times New Roman" w:hAnsi="Times New Roman" w:cs="Times New Roman"/>
                <w:color w:val="FF0000"/>
                <w:sz w:val="24"/>
                <w:szCs w:val="24"/>
              </w:rPr>
            </w:pPr>
            <w:r w:rsidRPr="00143812">
              <w:rPr>
                <w:rFonts w:ascii="Times New Roman" w:eastAsia="Times New Roman" w:hAnsi="Times New Roman" w:cs="Times New Roman"/>
                <w:sz w:val="24"/>
                <w:szCs w:val="24"/>
              </w:rPr>
              <w:t xml:space="preserve">В целях привлечения молодежи допризывного и призывного возраста к занятиям физической культурой и спортом состоялись </w:t>
            </w:r>
            <w:r w:rsidRPr="00143812">
              <w:rPr>
                <w:rFonts w:ascii="Times New Roman" w:hAnsi="Times New Roman" w:cs="Times New Roman"/>
                <w:sz w:val="24"/>
                <w:szCs w:val="24"/>
              </w:rPr>
              <w:t xml:space="preserve">финальные соревнования Спартакиады молодежи допризывного возраста, посвященной 74-ой годовщине Победы в Великой Отечественной войне 1941-1945 </w:t>
            </w:r>
            <w:proofErr w:type="spellStart"/>
            <w:r w:rsidRPr="00143812">
              <w:rPr>
                <w:rFonts w:ascii="Times New Roman" w:hAnsi="Times New Roman" w:cs="Times New Roman"/>
                <w:sz w:val="24"/>
                <w:szCs w:val="24"/>
              </w:rPr>
              <w:t>г.г</w:t>
            </w:r>
            <w:proofErr w:type="spellEnd"/>
            <w:r w:rsidRPr="00143812">
              <w:rPr>
                <w:rFonts w:ascii="Times New Roman" w:hAnsi="Times New Roman" w:cs="Times New Roman"/>
                <w:sz w:val="24"/>
                <w:szCs w:val="24"/>
              </w:rPr>
              <w:t>. (150 чел.).</w:t>
            </w:r>
          </w:p>
          <w:p w:rsidR="00DF172E" w:rsidRPr="00143812" w:rsidRDefault="00DF172E" w:rsidP="00E61ED5">
            <w:pPr>
              <w:pStyle w:val="ConsPlusNormal"/>
              <w:rPr>
                <w:rFonts w:ascii="Times New Roman" w:hAnsi="Times New Roman" w:cs="Times New Roman"/>
                <w:sz w:val="24"/>
                <w:szCs w:val="24"/>
              </w:rPr>
            </w:pPr>
            <w:r w:rsidRPr="00143812">
              <w:rPr>
                <w:rFonts w:ascii="Times New Roman" w:hAnsi="Times New Roman" w:cs="Times New Roman"/>
                <w:sz w:val="24"/>
                <w:szCs w:val="24"/>
                <w:shd w:val="clear" w:color="auto" w:fill="FFFFFF"/>
              </w:rPr>
              <w:t xml:space="preserve">Команда-победительница Спартакиады приняла участие во Всероссийской Спартакиаде молодежи </w:t>
            </w:r>
            <w:r w:rsidRPr="00143812">
              <w:rPr>
                <w:rFonts w:ascii="Times New Roman" w:hAnsi="Times New Roman" w:cs="Times New Roman"/>
                <w:sz w:val="24"/>
                <w:szCs w:val="24"/>
                <w:shd w:val="clear" w:color="auto" w:fill="FFFFFF"/>
              </w:rPr>
              <w:lastRenderedPageBreak/>
              <w:t>допризывного возраста в         г. Смоленске (12 чел.).</w:t>
            </w:r>
          </w:p>
          <w:p w:rsidR="00DF172E" w:rsidRPr="00143812" w:rsidRDefault="00DF172E" w:rsidP="00E61ED5">
            <w:pPr>
              <w:pStyle w:val="ConsPlusNormal"/>
              <w:rPr>
                <w:rFonts w:ascii="Times New Roman" w:hAnsi="Times New Roman" w:cs="Times New Roman"/>
                <w:sz w:val="24"/>
                <w:szCs w:val="24"/>
              </w:rPr>
            </w:pPr>
            <w:r w:rsidRPr="00143812">
              <w:rPr>
                <w:rFonts w:ascii="Times New Roman" w:hAnsi="Times New Roman" w:cs="Times New Roman"/>
                <w:sz w:val="24"/>
                <w:szCs w:val="24"/>
              </w:rPr>
              <w:t xml:space="preserve">В целях массового привлечения граждан старшего поколения к систематическим занятиям физической культурой и спортом проведено физкультурно-массовое мероприятие среди ветеранов спорта, посвященное Дню Победы советского народа в Великой Отечественной войне 1941-1945 </w:t>
            </w:r>
            <w:proofErr w:type="spellStart"/>
            <w:r w:rsidRPr="00143812">
              <w:rPr>
                <w:rFonts w:ascii="Times New Roman" w:hAnsi="Times New Roman" w:cs="Times New Roman"/>
                <w:sz w:val="24"/>
                <w:szCs w:val="24"/>
              </w:rPr>
              <w:t>г.г</w:t>
            </w:r>
            <w:proofErr w:type="spellEnd"/>
            <w:r w:rsidRPr="00143812">
              <w:rPr>
                <w:rFonts w:ascii="Times New Roman" w:hAnsi="Times New Roman" w:cs="Times New Roman"/>
                <w:sz w:val="24"/>
                <w:szCs w:val="24"/>
              </w:rPr>
              <w:t>. (80 чел.)</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Проведены физкультурные мероприятия и спортивные мероприятия, посвященные праздничным и </w:t>
            </w:r>
            <w:r w:rsidRPr="00143812">
              <w:rPr>
                <w:rFonts w:ascii="Times New Roman" w:eastAsia="Times New Roman" w:hAnsi="Times New Roman" w:cs="Times New Roman"/>
                <w:sz w:val="24"/>
                <w:szCs w:val="24"/>
              </w:rPr>
              <w:lastRenderedPageBreak/>
              <w:t>знаменательным датам:</w:t>
            </w:r>
          </w:p>
          <w:p w:rsidR="00DF172E" w:rsidRPr="00143812" w:rsidRDefault="00DF172E" w:rsidP="00E61ED5">
            <w:pPr>
              <w:spacing w:after="0" w:line="240" w:lineRule="auto"/>
              <w:contextualSpacing/>
              <w:rPr>
                <w:rFonts w:ascii="Times New Roman" w:eastAsia="Times New Roman" w:hAnsi="Times New Roman" w:cs="Times New Roman"/>
                <w:color w:val="FF0000"/>
                <w:sz w:val="24"/>
                <w:szCs w:val="24"/>
              </w:rPr>
            </w:pPr>
            <w:r w:rsidRPr="00143812">
              <w:rPr>
                <w:rFonts w:ascii="Times New Roman" w:eastAsia="Times New Roman" w:hAnsi="Times New Roman" w:cs="Times New Roman"/>
                <w:sz w:val="24"/>
                <w:szCs w:val="24"/>
              </w:rPr>
              <w:t xml:space="preserve"> - легкоатлетический пробег, посвященный Всемирному дню космонавтики (200 чел.);</w:t>
            </w:r>
          </w:p>
          <w:p w:rsidR="00DF172E" w:rsidRPr="00143812" w:rsidRDefault="00DF172E"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областной фестиваль по техническим и военно-прикладным видам спорта, посвященный Дню космонавтики (100 чел.);</w:t>
            </w:r>
          </w:p>
          <w:p w:rsidR="00DF172E" w:rsidRPr="00143812" w:rsidRDefault="00DF172E" w:rsidP="00E61ED5">
            <w:pPr>
              <w:pStyle w:val="ConsPlusNormal"/>
              <w:rPr>
                <w:rFonts w:ascii="Times New Roman" w:hAnsi="Times New Roman" w:cs="Times New Roman"/>
                <w:sz w:val="24"/>
                <w:szCs w:val="24"/>
              </w:rPr>
            </w:pPr>
            <w:r w:rsidRPr="00143812">
              <w:rPr>
                <w:rFonts w:ascii="Times New Roman" w:hAnsi="Times New Roman" w:cs="Times New Roman"/>
                <w:sz w:val="24"/>
                <w:szCs w:val="24"/>
              </w:rPr>
              <w:t xml:space="preserve">- Фестиваль, посвященный 25-летию </w:t>
            </w:r>
            <w:proofErr w:type="spellStart"/>
            <w:r w:rsidRPr="00143812">
              <w:rPr>
                <w:rFonts w:ascii="Times New Roman" w:hAnsi="Times New Roman" w:cs="Times New Roman"/>
                <w:sz w:val="24"/>
                <w:szCs w:val="24"/>
              </w:rPr>
              <w:t>Спартианского</w:t>
            </w:r>
            <w:proofErr w:type="spellEnd"/>
            <w:r w:rsidRPr="00143812">
              <w:rPr>
                <w:rFonts w:ascii="Times New Roman" w:hAnsi="Times New Roman" w:cs="Times New Roman"/>
                <w:sz w:val="24"/>
                <w:szCs w:val="24"/>
              </w:rPr>
              <w:t xml:space="preserve"> движения в Саратовской области и 74-ой годовщине Победы в Великой Отечественной войне 1941-1945 гг. (100 чел.);</w:t>
            </w:r>
          </w:p>
          <w:p w:rsidR="00DF172E" w:rsidRPr="00143812" w:rsidRDefault="00DF172E" w:rsidP="00E61ED5">
            <w:pPr>
              <w:pStyle w:val="ConsPlusNormal"/>
              <w:rPr>
                <w:rFonts w:ascii="Times New Roman" w:hAnsi="Times New Roman" w:cs="Times New Roman"/>
                <w:sz w:val="24"/>
                <w:szCs w:val="24"/>
              </w:rPr>
            </w:pPr>
            <w:r w:rsidRPr="00143812">
              <w:rPr>
                <w:rFonts w:ascii="Times New Roman" w:hAnsi="Times New Roman" w:cs="Times New Roman"/>
                <w:sz w:val="24"/>
                <w:szCs w:val="24"/>
              </w:rPr>
              <w:t>В целях привлечения обучающихся к систематическ</w:t>
            </w:r>
            <w:r w:rsidRPr="00143812">
              <w:rPr>
                <w:rFonts w:ascii="Times New Roman" w:hAnsi="Times New Roman" w:cs="Times New Roman"/>
                <w:sz w:val="24"/>
                <w:szCs w:val="24"/>
              </w:rPr>
              <w:lastRenderedPageBreak/>
              <w:t>им занятиям физической культурой и спортом, активному и здоровому образу жизни за отчетный период проведены:</w:t>
            </w:r>
          </w:p>
          <w:p w:rsidR="00DF172E" w:rsidRPr="00143812" w:rsidRDefault="00DF172E"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w:t>
            </w:r>
            <w:r w:rsidRPr="00143812">
              <w:rPr>
                <w:rFonts w:ascii="Times New Roman" w:hAnsi="Times New Roman" w:cs="Times New Roman"/>
                <w:sz w:val="24"/>
                <w:szCs w:val="24"/>
              </w:rPr>
              <w:t xml:space="preserve">финальные соревнования Чемпионата Школьной баскетбольной лиги «КЭС-БАСКЕТ» в Саратовской области среди команд общеобразовательных организаций сезона 2018-2019 </w:t>
            </w:r>
            <w:proofErr w:type="spellStart"/>
            <w:r w:rsidRPr="00143812">
              <w:rPr>
                <w:rFonts w:ascii="Times New Roman" w:hAnsi="Times New Roman" w:cs="Times New Roman"/>
                <w:sz w:val="24"/>
                <w:szCs w:val="24"/>
              </w:rPr>
              <w:t>г.г</w:t>
            </w:r>
            <w:proofErr w:type="spellEnd"/>
            <w:r w:rsidRPr="00143812">
              <w:rPr>
                <w:rFonts w:ascii="Times New Roman" w:hAnsi="Times New Roman" w:cs="Times New Roman"/>
                <w:sz w:val="24"/>
                <w:szCs w:val="24"/>
              </w:rPr>
              <w:t>. (7</w:t>
            </w:r>
            <w:r w:rsidRPr="00143812">
              <w:rPr>
                <w:rFonts w:ascii="Times New Roman" w:hAnsi="Times New Roman" w:cs="Times New Roman"/>
                <w:sz w:val="24"/>
                <w:szCs w:val="24"/>
                <w:lang w:val="en-US"/>
              </w:rPr>
              <w:t> </w:t>
            </w:r>
            <w:r w:rsidRPr="00143812">
              <w:rPr>
                <w:rFonts w:ascii="Times New Roman" w:hAnsi="Times New Roman" w:cs="Times New Roman"/>
                <w:sz w:val="24"/>
                <w:szCs w:val="24"/>
              </w:rPr>
              <w:t>000 чел.);</w:t>
            </w:r>
          </w:p>
          <w:p w:rsidR="00DF172E" w:rsidRPr="00143812" w:rsidRDefault="00DF172E" w:rsidP="00E61ED5">
            <w:pPr>
              <w:spacing w:after="0" w:line="240" w:lineRule="auto"/>
              <w:contextualSpacing/>
              <w:rPr>
                <w:rFonts w:ascii="Times New Roman" w:hAnsi="Times New Roman" w:cs="Times New Roman"/>
                <w:sz w:val="24"/>
                <w:szCs w:val="24"/>
              </w:rPr>
            </w:pPr>
            <w:r w:rsidRPr="00143812">
              <w:rPr>
                <w:rFonts w:ascii="Times New Roman" w:hAnsi="Times New Roman" w:cs="Times New Roman"/>
                <w:b/>
                <w:sz w:val="24"/>
                <w:szCs w:val="24"/>
              </w:rPr>
              <w:t xml:space="preserve">- </w:t>
            </w:r>
            <w:r w:rsidRPr="00143812">
              <w:rPr>
                <w:rFonts w:ascii="Times New Roman" w:hAnsi="Times New Roman" w:cs="Times New Roman"/>
                <w:sz w:val="24"/>
                <w:szCs w:val="24"/>
              </w:rPr>
              <w:t xml:space="preserve">финальные соревнования Чемпионата  Школьной баскетбольной лиги «КЭС-БАСКЕТ» Приволжского федерального округа сезона 2018-2019 </w:t>
            </w:r>
            <w:proofErr w:type="spellStart"/>
            <w:r w:rsidRPr="00143812">
              <w:rPr>
                <w:rFonts w:ascii="Times New Roman" w:hAnsi="Times New Roman" w:cs="Times New Roman"/>
                <w:sz w:val="24"/>
                <w:szCs w:val="24"/>
              </w:rPr>
              <w:t>г.г</w:t>
            </w:r>
            <w:proofErr w:type="spellEnd"/>
            <w:r w:rsidRPr="00143812">
              <w:rPr>
                <w:rFonts w:ascii="Times New Roman" w:hAnsi="Times New Roman" w:cs="Times New Roman"/>
                <w:sz w:val="24"/>
                <w:szCs w:val="24"/>
              </w:rPr>
              <w:t xml:space="preserve">. в      д. Большой </w:t>
            </w:r>
            <w:r w:rsidRPr="00143812">
              <w:rPr>
                <w:rFonts w:ascii="Times New Roman" w:hAnsi="Times New Roman" w:cs="Times New Roman"/>
                <w:sz w:val="24"/>
                <w:szCs w:val="24"/>
              </w:rPr>
              <w:lastRenderedPageBreak/>
              <w:t>Суходол Городецкого района Нижегородской области (24 чел.);</w:t>
            </w:r>
          </w:p>
          <w:p w:rsidR="00DF172E" w:rsidRPr="00143812" w:rsidRDefault="00DF172E" w:rsidP="00E61ED5">
            <w:pPr>
              <w:spacing w:after="0" w:line="240" w:lineRule="auto"/>
              <w:contextualSpacing/>
              <w:jc w:val="both"/>
              <w:rPr>
                <w:rFonts w:ascii="Times New Roman" w:hAnsi="Times New Roman" w:cs="Times New Roman"/>
                <w:bCs/>
                <w:sz w:val="24"/>
                <w:szCs w:val="24"/>
                <w:lang w:bidi="ru-RU"/>
              </w:rPr>
            </w:pPr>
            <w:r w:rsidRPr="00143812">
              <w:rPr>
                <w:rFonts w:ascii="Times New Roman" w:hAnsi="Times New Roman" w:cs="Times New Roman"/>
                <w:b/>
                <w:sz w:val="24"/>
                <w:szCs w:val="24"/>
              </w:rPr>
              <w:t>-</w:t>
            </w:r>
            <w:r w:rsidRPr="00143812">
              <w:rPr>
                <w:rFonts w:ascii="Times New Roman" w:hAnsi="Times New Roman" w:cs="Times New Roman"/>
                <w:bCs/>
                <w:sz w:val="24"/>
                <w:szCs w:val="24"/>
                <w:lang w:bidi="ru-RU"/>
              </w:rPr>
              <w:t xml:space="preserve"> Первенство Саратовской области по шахматам среди команд общеобразовательных организаций «Белая Ладья» (50 чел.);</w:t>
            </w:r>
          </w:p>
          <w:p w:rsidR="00DF172E" w:rsidRPr="00143812" w:rsidRDefault="00DF172E" w:rsidP="00E61ED5">
            <w:pPr>
              <w:spacing w:after="0" w:line="240" w:lineRule="auto"/>
              <w:contextualSpacing/>
              <w:jc w:val="both"/>
              <w:rPr>
                <w:rFonts w:ascii="Times New Roman" w:hAnsi="Times New Roman" w:cs="Times New Roman"/>
                <w:b/>
                <w:sz w:val="24"/>
                <w:szCs w:val="24"/>
              </w:rPr>
            </w:pPr>
            <w:r w:rsidRPr="00143812">
              <w:rPr>
                <w:rFonts w:ascii="Times New Roman" w:eastAsia="Times New Roman" w:hAnsi="Times New Roman" w:cs="Times New Roman"/>
                <w:sz w:val="24"/>
                <w:szCs w:val="24"/>
              </w:rPr>
              <w:t xml:space="preserve">- </w:t>
            </w:r>
            <w:r w:rsidRPr="00143812">
              <w:rPr>
                <w:rFonts w:ascii="Times New Roman" w:hAnsi="Times New Roman" w:cs="Times New Roman"/>
                <w:spacing w:val="-7"/>
                <w:sz w:val="24"/>
                <w:szCs w:val="24"/>
              </w:rPr>
              <w:t xml:space="preserve">областной турнир по футболу имени                     В.М. </w:t>
            </w:r>
            <w:proofErr w:type="spellStart"/>
            <w:r w:rsidRPr="00143812">
              <w:rPr>
                <w:rFonts w:ascii="Times New Roman" w:hAnsi="Times New Roman" w:cs="Times New Roman"/>
                <w:spacing w:val="-7"/>
                <w:sz w:val="24"/>
                <w:szCs w:val="24"/>
              </w:rPr>
              <w:t>Чернышкова</w:t>
            </w:r>
            <w:proofErr w:type="spellEnd"/>
            <w:r w:rsidRPr="00143812">
              <w:rPr>
                <w:rFonts w:ascii="Times New Roman" w:eastAsia="Times New Roman" w:hAnsi="Times New Roman" w:cs="Times New Roman"/>
                <w:sz w:val="24"/>
                <w:szCs w:val="24"/>
              </w:rPr>
              <w:t xml:space="preserve"> (60 чел.);                                                                </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финальный этап Всероссийских соревнований юных хоккеистов клуба «Золотая шайба» имени                  А.В. Тарасова  в г. Сочи Краснодарского края (19 чел.);</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финальный этап </w:t>
            </w:r>
            <w:r w:rsidRPr="00143812">
              <w:rPr>
                <w:rFonts w:ascii="Times New Roman" w:eastAsia="Times New Roman" w:hAnsi="Times New Roman" w:cs="Times New Roman"/>
                <w:sz w:val="24"/>
                <w:szCs w:val="24"/>
              </w:rPr>
              <w:lastRenderedPageBreak/>
              <w:t>Всероссийских соревнований юных хоккеистов клуба «Золотая шайба» имени                А.В. Тарасова  в Пермском крае (18 чел.);</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финальный этап Всероссийских соревнований юных хоккеистов клуба «Золотая шайба» имени                А.В. Тарасова  в                 г. Смоленске (19 чел.);</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w:t>
            </w:r>
            <w:r w:rsidRPr="00143812">
              <w:rPr>
                <w:rFonts w:ascii="Times New Roman" w:hAnsi="Times New Roman" w:cs="Times New Roman"/>
                <w:sz w:val="24"/>
                <w:szCs w:val="24"/>
              </w:rPr>
              <w:t>участие во Всероссийском этапе соревнований по футболу «Кожаный мяч» среди девочек в г. Майкопе Республики Адыгея (15 чел.)</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Спортсмены приняли </w:t>
            </w:r>
            <w:r w:rsidRPr="00143812">
              <w:rPr>
                <w:rFonts w:ascii="Times New Roman" w:eastAsia="Times New Roman" w:hAnsi="Times New Roman" w:cs="Times New Roman"/>
                <w:sz w:val="24"/>
                <w:szCs w:val="24"/>
              </w:rPr>
              <w:lastRenderedPageBreak/>
              <w:t>участие в следующих соревнованиях</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w:t>
            </w:r>
            <w:r w:rsidRPr="00143812">
              <w:rPr>
                <w:rFonts w:ascii="Times New Roman" w:eastAsia="Times New Roman" w:hAnsi="Times New Roman" w:cs="Times New Roman"/>
                <w:sz w:val="24"/>
                <w:szCs w:val="24"/>
                <w:lang w:val="en-US"/>
              </w:rPr>
              <w:t>II</w:t>
            </w:r>
            <w:r w:rsidRPr="00143812">
              <w:rPr>
                <w:rFonts w:ascii="Times New Roman" w:eastAsia="Times New Roman" w:hAnsi="Times New Roman" w:cs="Times New Roman"/>
                <w:sz w:val="24"/>
                <w:szCs w:val="24"/>
              </w:rPr>
              <w:t xml:space="preserve"> этап </w:t>
            </w:r>
            <w:r w:rsidRPr="00143812">
              <w:rPr>
                <w:rFonts w:ascii="Times New Roman" w:eastAsia="Times New Roman" w:hAnsi="Times New Roman" w:cs="Times New Roman"/>
                <w:sz w:val="24"/>
                <w:szCs w:val="24"/>
                <w:lang w:val="en-US"/>
              </w:rPr>
              <w:t>IX</w:t>
            </w:r>
            <w:r w:rsidRPr="00143812">
              <w:rPr>
                <w:rFonts w:ascii="Times New Roman" w:eastAsia="Times New Roman" w:hAnsi="Times New Roman" w:cs="Times New Roman"/>
                <w:sz w:val="24"/>
                <w:szCs w:val="24"/>
              </w:rPr>
              <w:t xml:space="preserve"> летней Спартакиады учащихся (юношеская) России 2019 года по художественной гимнастике в г. Саранске Республики Мордовия (15 чел.);</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w:t>
            </w:r>
            <w:r w:rsidRPr="00143812">
              <w:rPr>
                <w:rFonts w:ascii="Times New Roman" w:eastAsia="Times New Roman" w:hAnsi="Times New Roman" w:cs="Times New Roman"/>
                <w:sz w:val="24"/>
                <w:szCs w:val="24"/>
                <w:lang w:val="en-US"/>
              </w:rPr>
              <w:t>II</w:t>
            </w:r>
            <w:r w:rsidRPr="00143812">
              <w:rPr>
                <w:rFonts w:ascii="Times New Roman" w:eastAsia="Times New Roman" w:hAnsi="Times New Roman" w:cs="Times New Roman"/>
                <w:sz w:val="24"/>
                <w:szCs w:val="24"/>
              </w:rPr>
              <w:t xml:space="preserve"> этап </w:t>
            </w:r>
            <w:r w:rsidRPr="00143812">
              <w:rPr>
                <w:rFonts w:ascii="Times New Roman" w:eastAsia="Times New Roman" w:hAnsi="Times New Roman" w:cs="Times New Roman"/>
                <w:sz w:val="24"/>
                <w:szCs w:val="24"/>
                <w:lang w:val="en-US"/>
              </w:rPr>
              <w:t>IX</w:t>
            </w:r>
            <w:r w:rsidRPr="00143812">
              <w:rPr>
                <w:rFonts w:ascii="Times New Roman" w:eastAsia="Times New Roman" w:hAnsi="Times New Roman" w:cs="Times New Roman"/>
                <w:sz w:val="24"/>
                <w:szCs w:val="24"/>
              </w:rPr>
              <w:t xml:space="preserve"> летней Спартакиады учащихся (</w:t>
            </w:r>
            <w:proofErr w:type="gramStart"/>
            <w:r w:rsidRPr="00143812">
              <w:rPr>
                <w:rFonts w:ascii="Times New Roman" w:eastAsia="Times New Roman" w:hAnsi="Times New Roman" w:cs="Times New Roman"/>
                <w:sz w:val="24"/>
                <w:szCs w:val="24"/>
              </w:rPr>
              <w:t>юношеская</w:t>
            </w:r>
            <w:proofErr w:type="gramEnd"/>
            <w:r w:rsidRPr="00143812">
              <w:rPr>
                <w:rFonts w:ascii="Times New Roman" w:eastAsia="Times New Roman" w:hAnsi="Times New Roman" w:cs="Times New Roman"/>
                <w:sz w:val="24"/>
                <w:szCs w:val="24"/>
              </w:rPr>
              <w:t>) России 2019 года по каратэ в г. Пензе            (8 чел.);</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w:t>
            </w:r>
            <w:r w:rsidRPr="00143812">
              <w:rPr>
                <w:rFonts w:ascii="Times New Roman" w:eastAsia="Times New Roman" w:hAnsi="Times New Roman" w:cs="Times New Roman"/>
                <w:sz w:val="24"/>
                <w:szCs w:val="24"/>
                <w:lang w:val="en-US"/>
              </w:rPr>
              <w:t>II</w:t>
            </w:r>
            <w:r w:rsidRPr="00143812">
              <w:rPr>
                <w:rFonts w:ascii="Times New Roman" w:eastAsia="Times New Roman" w:hAnsi="Times New Roman" w:cs="Times New Roman"/>
                <w:sz w:val="24"/>
                <w:szCs w:val="24"/>
              </w:rPr>
              <w:t xml:space="preserve"> этап </w:t>
            </w:r>
            <w:r w:rsidRPr="00143812">
              <w:rPr>
                <w:rFonts w:ascii="Times New Roman" w:eastAsia="Times New Roman" w:hAnsi="Times New Roman" w:cs="Times New Roman"/>
                <w:sz w:val="24"/>
                <w:szCs w:val="24"/>
                <w:lang w:val="en-US"/>
              </w:rPr>
              <w:t>IX</w:t>
            </w:r>
            <w:r w:rsidRPr="00143812">
              <w:rPr>
                <w:rFonts w:ascii="Times New Roman" w:eastAsia="Times New Roman" w:hAnsi="Times New Roman" w:cs="Times New Roman"/>
                <w:sz w:val="24"/>
                <w:szCs w:val="24"/>
              </w:rPr>
              <w:t xml:space="preserve"> летней Спартакиады учащихся (юношеская) России 2019 года по греко-римской борьбе в г. Саранске Республики Мордовия       (13 чел.);</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w:t>
            </w:r>
            <w:r w:rsidRPr="00143812">
              <w:rPr>
                <w:rFonts w:ascii="Times New Roman" w:eastAsia="Times New Roman" w:hAnsi="Times New Roman" w:cs="Times New Roman"/>
                <w:sz w:val="24"/>
                <w:szCs w:val="24"/>
                <w:lang w:val="en-US"/>
              </w:rPr>
              <w:t>II</w:t>
            </w:r>
            <w:r w:rsidRPr="00143812">
              <w:rPr>
                <w:rFonts w:ascii="Times New Roman" w:eastAsia="Times New Roman" w:hAnsi="Times New Roman" w:cs="Times New Roman"/>
                <w:sz w:val="24"/>
                <w:szCs w:val="24"/>
              </w:rPr>
              <w:t xml:space="preserve"> этап </w:t>
            </w:r>
            <w:r w:rsidRPr="00143812">
              <w:rPr>
                <w:rFonts w:ascii="Times New Roman" w:eastAsia="Times New Roman" w:hAnsi="Times New Roman" w:cs="Times New Roman"/>
                <w:sz w:val="24"/>
                <w:szCs w:val="24"/>
                <w:lang w:val="en-US"/>
              </w:rPr>
              <w:t>IX</w:t>
            </w:r>
            <w:r w:rsidRPr="00143812">
              <w:rPr>
                <w:rFonts w:ascii="Times New Roman" w:eastAsia="Times New Roman" w:hAnsi="Times New Roman" w:cs="Times New Roman"/>
                <w:sz w:val="24"/>
                <w:szCs w:val="24"/>
              </w:rPr>
              <w:t xml:space="preserve"> </w:t>
            </w:r>
            <w:r w:rsidRPr="00143812">
              <w:rPr>
                <w:rFonts w:ascii="Times New Roman" w:eastAsia="Times New Roman" w:hAnsi="Times New Roman" w:cs="Times New Roman"/>
                <w:sz w:val="24"/>
                <w:szCs w:val="24"/>
              </w:rPr>
              <w:lastRenderedPageBreak/>
              <w:t>летней Спартакиады учащихся (</w:t>
            </w:r>
            <w:proofErr w:type="gramStart"/>
            <w:r w:rsidRPr="00143812">
              <w:rPr>
                <w:rFonts w:ascii="Times New Roman" w:eastAsia="Times New Roman" w:hAnsi="Times New Roman" w:cs="Times New Roman"/>
                <w:sz w:val="24"/>
                <w:szCs w:val="24"/>
              </w:rPr>
              <w:t>юношеская</w:t>
            </w:r>
            <w:proofErr w:type="gramEnd"/>
            <w:r w:rsidRPr="00143812">
              <w:rPr>
                <w:rFonts w:ascii="Times New Roman" w:eastAsia="Times New Roman" w:hAnsi="Times New Roman" w:cs="Times New Roman"/>
                <w:sz w:val="24"/>
                <w:szCs w:val="24"/>
              </w:rPr>
              <w:t>) России 2019 года по самбо в                   г. Чебоксары Чувашской Республики (13 чел.);</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w:t>
            </w:r>
            <w:r w:rsidRPr="00143812">
              <w:rPr>
                <w:rFonts w:ascii="Times New Roman" w:eastAsia="Times New Roman" w:hAnsi="Times New Roman" w:cs="Times New Roman"/>
                <w:sz w:val="24"/>
                <w:szCs w:val="24"/>
                <w:lang w:val="en-US"/>
              </w:rPr>
              <w:t>II</w:t>
            </w:r>
            <w:r w:rsidRPr="00143812">
              <w:rPr>
                <w:rFonts w:ascii="Times New Roman" w:eastAsia="Times New Roman" w:hAnsi="Times New Roman" w:cs="Times New Roman"/>
                <w:sz w:val="24"/>
                <w:szCs w:val="24"/>
              </w:rPr>
              <w:t xml:space="preserve"> этап </w:t>
            </w:r>
            <w:r w:rsidRPr="00143812">
              <w:rPr>
                <w:rFonts w:ascii="Times New Roman" w:eastAsia="Times New Roman" w:hAnsi="Times New Roman" w:cs="Times New Roman"/>
                <w:sz w:val="24"/>
                <w:szCs w:val="24"/>
                <w:lang w:val="en-US"/>
              </w:rPr>
              <w:t>IX</w:t>
            </w:r>
            <w:r w:rsidRPr="00143812">
              <w:rPr>
                <w:rFonts w:ascii="Times New Roman" w:eastAsia="Times New Roman" w:hAnsi="Times New Roman" w:cs="Times New Roman"/>
                <w:sz w:val="24"/>
                <w:szCs w:val="24"/>
              </w:rPr>
              <w:t xml:space="preserve"> летней Спартакиады учащихся (</w:t>
            </w:r>
            <w:proofErr w:type="gramStart"/>
            <w:r w:rsidRPr="00143812">
              <w:rPr>
                <w:rFonts w:ascii="Times New Roman" w:eastAsia="Times New Roman" w:hAnsi="Times New Roman" w:cs="Times New Roman"/>
                <w:sz w:val="24"/>
                <w:szCs w:val="24"/>
              </w:rPr>
              <w:t>юношеская</w:t>
            </w:r>
            <w:proofErr w:type="gramEnd"/>
            <w:r w:rsidRPr="00143812">
              <w:rPr>
                <w:rFonts w:ascii="Times New Roman" w:eastAsia="Times New Roman" w:hAnsi="Times New Roman" w:cs="Times New Roman"/>
                <w:sz w:val="24"/>
                <w:szCs w:val="24"/>
              </w:rPr>
              <w:t>) России 2019 года по бадминтону в             г. Уфе Республики Башкортостан (9 чел.);</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w:t>
            </w:r>
            <w:r w:rsidRPr="00143812">
              <w:rPr>
                <w:rFonts w:ascii="Times New Roman" w:eastAsia="Times New Roman" w:hAnsi="Times New Roman" w:cs="Times New Roman"/>
                <w:sz w:val="24"/>
                <w:szCs w:val="24"/>
                <w:lang w:val="en-US"/>
              </w:rPr>
              <w:t>II</w:t>
            </w:r>
            <w:r w:rsidRPr="00143812">
              <w:rPr>
                <w:rFonts w:ascii="Times New Roman" w:eastAsia="Times New Roman" w:hAnsi="Times New Roman" w:cs="Times New Roman"/>
                <w:sz w:val="24"/>
                <w:szCs w:val="24"/>
              </w:rPr>
              <w:t xml:space="preserve"> этап </w:t>
            </w:r>
            <w:r w:rsidRPr="00143812">
              <w:rPr>
                <w:rFonts w:ascii="Times New Roman" w:eastAsia="Times New Roman" w:hAnsi="Times New Roman" w:cs="Times New Roman"/>
                <w:sz w:val="24"/>
                <w:szCs w:val="24"/>
                <w:lang w:val="en-US"/>
              </w:rPr>
              <w:t>IX</w:t>
            </w:r>
            <w:r w:rsidRPr="00143812">
              <w:rPr>
                <w:rFonts w:ascii="Times New Roman" w:eastAsia="Times New Roman" w:hAnsi="Times New Roman" w:cs="Times New Roman"/>
                <w:sz w:val="24"/>
                <w:szCs w:val="24"/>
              </w:rPr>
              <w:t xml:space="preserve"> летней Спартакиады учащихся (юношеская) России 2019 года по дзюдо в                  г. Саранске Республики Мордовия (20 чел.);</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w:t>
            </w:r>
            <w:r w:rsidRPr="00143812">
              <w:rPr>
                <w:rFonts w:ascii="Times New Roman" w:eastAsia="Times New Roman" w:hAnsi="Times New Roman" w:cs="Times New Roman"/>
                <w:sz w:val="24"/>
                <w:szCs w:val="24"/>
                <w:lang w:val="en-US"/>
              </w:rPr>
              <w:t>II</w:t>
            </w:r>
            <w:r w:rsidRPr="00143812">
              <w:rPr>
                <w:rFonts w:ascii="Times New Roman" w:eastAsia="Times New Roman" w:hAnsi="Times New Roman" w:cs="Times New Roman"/>
                <w:sz w:val="24"/>
                <w:szCs w:val="24"/>
              </w:rPr>
              <w:t xml:space="preserve"> этап </w:t>
            </w:r>
            <w:r w:rsidRPr="00143812">
              <w:rPr>
                <w:rFonts w:ascii="Times New Roman" w:eastAsia="Times New Roman" w:hAnsi="Times New Roman" w:cs="Times New Roman"/>
                <w:sz w:val="24"/>
                <w:szCs w:val="24"/>
                <w:lang w:val="en-US"/>
              </w:rPr>
              <w:t>IX</w:t>
            </w:r>
            <w:r w:rsidRPr="00143812">
              <w:rPr>
                <w:rFonts w:ascii="Times New Roman" w:eastAsia="Times New Roman" w:hAnsi="Times New Roman" w:cs="Times New Roman"/>
                <w:sz w:val="24"/>
                <w:szCs w:val="24"/>
              </w:rPr>
              <w:t xml:space="preserve"> летней Спартакиады учащихся </w:t>
            </w:r>
            <w:r w:rsidRPr="00143812">
              <w:rPr>
                <w:rFonts w:ascii="Times New Roman" w:eastAsia="Times New Roman" w:hAnsi="Times New Roman" w:cs="Times New Roman"/>
                <w:sz w:val="24"/>
                <w:szCs w:val="24"/>
              </w:rPr>
              <w:lastRenderedPageBreak/>
              <w:t>(</w:t>
            </w:r>
            <w:proofErr w:type="gramStart"/>
            <w:r w:rsidRPr="00143812">
              <w:rPr>
                <w:rFonts w:ascii="Times New Roman" w:eastAsia="Times New Roman" w:hAnsi="Times New Roman" w:cs="Times New Roman"/>
                <w:sz w:val="24"/>
                <w:szCs w:val="24"/>
              </w:rPr>
              <w:t>юношеская</w:t>
            </w:r>
            <w:proofErr w:type="gramEnd"/>
            <w:r w:rsidRPr="00143812">
              <w:rPr>
                <w:rFonts w:ascii="Times New Roman" w:eastAsia="Times New Roman" w:hAnsi="Times New Roman" w:cs="Times New Roman"/>
                <w:sz w:val="24"/>
                <w:szCs w:val="24"/>
              </w:rPr>
              <w:t>) России 2019 года по волейболу в           г. Новокуйбышевск Самарской области (юноши, 12 чел.);</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w:t>
            </w:r>
            <w:r w:rsidRPr="00143812">
              <w:rPr>
                <w:rFonts w:ascii="Times New Roman" w:eastAsia="Times New Roman" w:hAnsi="Times New Roman" w:cs="Times New Roman"/>
                <w:sz w:val="24"/>
                <w:szCs w:val="24"/>
                <w:lang w:val="en-US"/>
              </w:rPr>
              <w:t>II</w:t>
            </w:r>
            <w:r w:rsidRPr="00143812">
              <w:rPr>
                <w:rFonts w:ascii="Times New Roman" w:eastAsia="Times New Roman" w:hAnsi="Times New Roman" w:cs="Times New Roman"/>
                <w:sz w:val="24"/>
                <w:szCs w:val="24"/>
              </w:rPr>
              <w:t xml:space="preserve"> этап </w:t>
            </w:r>
            <w:r w:rsidRPr="00143812">
              <w:rPr>
                <w:rFonts w:ascii="Times New Roman" w:eastAsia="Times New Roman" w:hAnsi="Times New Roman" w:cs="Times New Roman"/>
                <w:sz w:val="24"/>
                <w:szCs w:val="24"/>
                <w:lang w:val="en-US"/>
              </w:rPr>
              <w:t>IX</w:t>
            </w:r>
            <w:r w:rsidRPr="00143812">
              <w:rPr>
                <w:rFonts w:ascii="Times New Roman" w:eastAsia="Times New Roman" w:hAnsi="Times New Roman" w:cs="Times New Roman"/>
                <w:sz w:val="24"/>
                <w:szCs w:val="24"/>
              </w:rPr>
              <w:t xml:space="preserve"> летней Спартакиады учащихся (</w:t>
            </w:r>
            <w:proofErr w:type="gramStart"/>
            <w:r w:rsidRPr="00143812">
              <w:rPr>
                <w:rFonts w:ascii="Times New Roman" w:eastAsia="Times New Roman" w:hAnsi="Times New Roman" w:cs="Times New Roman"/>
                <w:sz w:val="24"/>
                <w:szCs w:val="24"/>
              </w:rPr>
              <w:t>юношеская</w:t>
            </w:r>
            <w:proofErr w:type="gramEnd"/>
            <w:r w:rsidRPr="00143812">
              <w:rPr>
                <w:rFonts w:ascii="Times New Roman" w:eastAsia="Times New Roman" w:hAnsi="Times New Roman" w:cs="Times New Roman"/>
                <w:sz w:val="24"/>
                <w:szCs w:val="24"/>
              </w:rPr>
              <w:t>) России 2019 года по волейболу в           г. Нижний Новгород (девушки, 13 чел.);</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w:t>
            </w:r>
            <w:r w:rsidRPr="00143812">
              <w:rPr>
                <w:rFonts w:ascii="Times New Roman" w:eastAsia="Times New Roman" w:hAnsi="Times New Roman" w:cs="Times New Roman"/>
                <w:sz w:val="24"/>
                <w:szCs w:val="24"/>
                <w:lang w:val="en-US"/>
              </w:rPr>
              <w:t>II</w:t>
            </w:r>
            <w:r w:rsidRPr="00143812">
              <w:rPr>
                <w:rFonts w:ascii="Times New Roman" w:eastAsia="Times New Roman" w:hAnsi="Times New Roman" w:cs="Times New Roman"/>
                <w:sz w:val="24"/>
                <w:szCs w:val="24"/>
              </w:rPr>
              <w:t xml:space="preserve"> этап </w:t>
            </w:r>
            <w:r w:rsidRPr="00143812">
              <w:rPr>
                <w:rFonts w:ascii="Times New Roman" w:eastAsia="Times New Roman" w:hAnsi="Times New Roman" w:cs="Times New Roman"/>
                <w:sz w:val="24"/>
                <w:szCs w:val="24"/>
                <w:lang w:val="en-US"/>
              </w:rPr>
              <w:t>IX</w:t>
            </w:r>
            <w:r w:rsidRPr="00143812">
              <w:rPr>
                <w:rFonts w:ascii="Times New Roman" w:eastAsia="Times New Roman" w:hAnsi="Times New Roman" w:cs="Times New Roman"/>
                <w:sz w:val="24"/>
                <w:szCs w:val="24"/>
              </w:rPr>
              <w:t xml:space="preserve"> летней Спартакиады учащихся (юношеская) России 2019 года по велоспорту-шоссе в г. Саранске Республики Мордовия (13 чел.);</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w:t>
            </w:r>
            <w:r w:rsidRPr="00143812">
              <w:rPr>
                <w:rFonts w:ascii="Times New Roman" w:eastAsia="Times New Roman" w:hAnsi="Times New Roman" w:cs="Times New Roman"/>
                <w:sz w:val="24"/>
                <w:szCs w:val="24"/>
                <w:lang w:val="en-US"/>
              </w:rPr>
              <w:t>II</w:t>
            </w:r>
            <w:r w:rsidRPr="00143812">
              <w:rPr>
                <w:rFonts w:ascii="Times New Roman" w:eastAsia="Times New Roman" w:hAnsi="Times New Roman" w:cs="Times New Roman"/>
                <w:sz w:val="24"/>
                <w:szCs w:val="24"/>
              </w:rPr>
              <w:t xml:space="preserve"> этап </w:t>
            </w:r>
            <w:r w:rsidRPr="00143812">
              <w:rPr>
                <w:rFonts w:ascii="Times New Roman" w:eastAsia="Times New Roman" w:hAnsi="Times New Roman" w:cs="Times New Roman"/>
                <w:sz w:val="24"/>
                <w:szCs w:val="24"/>
                <w:lang w:val="en-US"/>
              </w:rPr>
              <w:t>IX</w:t>
            </w:r>
            <w:r w:rsidRPr="00143812">
              <w:rPr>
                <w:rFonts w:ascii="Times New Roman" w:eastAsia="Times New Roman" w:hAnsi="Times New Roman" w:cs="Times New Roman"/>
                <w:sz w:val="24"/>
                <w:szCs w:val="24"/>
              </w:rPr>
              <w:t xml:space="preserve"> летней Спартакиады учащихся </w:t>
            </w:r>
            <w:r w:rsidRPr="00143812">
              <w:rPr>
                <w:rFonts w:ascii="Times New Roman" w:eastAsia="Times New Roman" w:hAnsi="Times New Roman" w:cs="Times New Roman"/>
                <w:sz w:val="24"/>
                <w:szCs w:val="24"/>
              </w:rPr>
              <w:lastRenderedPageBreak/>
              <w:t>(</w:t>
            </w:r>
            <w:proofErr w:type="gramStart"/>
            <w:r w:rsidRPr="00143812">
              <w:rPr>
                <w:rFonts w:ascii="Times New Roman" w:eastAsia="Times New Roman" w:hAnsi="Times New Roman" w:cs="Times New Roman"/>
                <w:sz w:val="24"/>
                <w:szCs w:val="24"/>
              </w:rPr>
              <w:t>юношеская</w:t>
            </w:r>
            <w:proofErr w:type="gramEnd"/>
            <w:r w:rsidRPr="00143812">
              <w:rPr>
                <w:rFonts w:ascii="Times New Roman" w:eastAsia="Times New Roman" w:hAnsi="Times New Roman" w:cs="Times New Roman"/>
                <w:sz w:val="24"/>
                <w:szCs w:val="24"/>
              </w:rPr>
              <w:t>) России 2019 года по футболу в г. Пензе (21 чел.);</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w:t>
            </w:r>
            <w:r w:rsidRPr="00143812">
              <w:rPr>
                <w:rFonts w:ascii="Times New Roman" w:eastAsia="Times New Roman" w:hAnsi="Times New Roman" w:cs="Times New Roman"/>
                <w:sz w:val="24"/>
                <w:szCs w:val="24"/>
                <w:lang w:val="en-US"/>
              </w:rPr>
              <w:t>II</w:t>
            </w:r>
            <w:r w:rsidRPr="00143812">
              <w:rPr>
                <w:rFonts w:ascii="Times New Roman" w:eastAsia="Times New Roman" w:hAnsi="Times New Roman" w:cs="Times New Roman"/>
                <w:sz w:val="24"/>
                <w:szCs w:val="24"/>
              </w:rPr>
              <w:t xml:space="preserve"> этап </w:t>
            </w:r>
            <w:r w:rsidRPr="00143812">
              <w:rPr>
                <w:rFonts w:ascii="Times New Roman" w:eastAsia="Times New Roman" w:hAnsi="Times New Roman" w:cs="Times New Roman"/>
                <w:sz w:val="24"/>
                <w:szCs w:val="24"/>
                <w:lang w:val="en-US"/>
              </w:rPr>
              <w:t>IX</w:t>
            </w:r>
            <w:r w:rsidRPr="00143812">
              <w:rPr>
                <w:rFonts w:ascii="Times New Roman" w:eastAsia="Times New Roman" w:hAnsi="Times New Roman" w:cs="Times New Roman"/>
                <w:sz w:val="24"/>
                <w:szCs w:val="24"/>
              </w:rPr>
              <w:t xml:space="preserve"> летней Спартакиады учащихся (</w:t>
            </w:r>
            <w:proofErr w:type="gramStart"/>
            <w:r w:rsidRPr="00143812">
              <w:rPr>
                <w:rFonts w:ascii="Times New Roman" w:eastAsia="Times New Roman" w:hAnsi="Times New Roman" w:cs="Times New Roman"/>
                <w:sz w:val="24"/>
                <w:szCs w:val="24"/>
              </w:rPr>
              <w:t>юношеская</w:t>
            </w:r>
            <w:proofErr w:type="gramEnd"/>
            <w:r w:rsidRPr="00143812">
              <w:rPr>
                <w:rFonts w:ascii="Times New Roman" w:eastAsia="Times New Roman" w:hAnsi="Times New Roman" w:cs="Times New Roman"/>
                <w:sz w:val="24"/>
                <w:szCs w:val="24"/>
              </w:rPr>
              <w:t>) России 2019 года по шахматам в           г. Чебоксары Чувашской Республики     (5 чел.);</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w:t>
            </w:r>
            <w:r w:rsidRPr="00143812">
              <w:rPr>
                <w:rFonts w:ascii="Times New Roman" w:eastAsia="Times New Roman" w:hAnsi="Times New Roman" w:cs="Times New Roman"/>
                <w:sz w:val="24"/>
                <w:szCs w:val="24"/>
                <w:lang w:val="en-US"/>
              </w:rPr>
              <w:t>II</w:t>
            </w:r>
            <w:r w:rsidRPr="00143812">
              <w:rPr>
                <w:rFonts w:ascii="Times New Roman" w:eastAsia="Times New Roman" w:hAnsi="Times New Roman" w:cs="Times New Roman"/>
                <w:sz w:val="24"/>
                <w:szCs w:val="24"/>
              </w:rPr>
              <w:t xml:space="preserve"> этап </w:t>
            </w:r>
            <w:r w:rsidRPr="00143812">
              <w:rPr>
                <w:rFonts w:ascii="Times New Roman" w:eastAsia="Times New Roman" w:hAnsi="Times New Roman" w:cs="Times New Roman"/>
                <w:sz w:val="24"/>
                <w:szCs w:val="24"/>
                <w:lang w:val="en-US"/>
              </w:rPr>
              <w:t>IX</w:t>
            </w:r>
            <w:r w:rsidRPr="00143812">
              <w:rPr>
                <w:rFonts w:ascii="Times New Roman" w:eastAsia="Times New Roman" w:hAnsi="Times New Roman" w:cs="Times New Roman"/>
                <w:sz w:val="24"/>
                <w:szCs w:val="24"/>
              </w:rPr>
              <w:t xml:space="preserve"> летней Спартакиады учащихся (</w:t>
            </w:r>
            <w:proofErr w:type="gramStart"/>
            <w:r w:rsidRPr="00143812">
              <w:rPr>
                <w:rFonts w:ascii="Times New Roman" w:eastAsia="Times New Roman" w:hAnsi="Times New Roman" w:cs="Times New Roman"/>
                <w:sz w:val="24"/>
                <w:szCs w:val="24"/>
              </w:rPr>
              <w:t>юношеская</w:t>
            </w:r>
            <w:proofErr w:type="gramEnd"/>
            <w:r w:rsidRPr="00143812">
              <w:rPr>
                <w:rFonts w:ascii="Times New Roman" w:eastAsia="Times New Roman" w:hAnsi="Times New Roman" w:cs="Times New Roman"/>
                <w:sz w:val="24"/>
                <w:szCs w:val="24"/>
              </w:rPr>
              <w:t>) России 2019 года по пляжному волейболу в г. Ижевске Удмуртской Республики     (3 чел.);</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w:t>
            </w:r>
            <w:r w:rsidRPr="00143812">
              <w:rPr>
                <w:rFonts w:ascii="Times New Roman" w:eastAsia="Times New Roman" w:hAnsi="Times New Roman" w:cs="Times New Roman"/>
                <w:sz w:val="24"/>
                <w:szCs w:val="24"/>
                <w:lang w:val="en-US"/>
              </w:rPr>
              <w:t>II</w:t>
            </w:r>
            <w:r w:rsidRPr="00143812">
              <w:rPr>
                <w:rFonts w:ascii="Times New Roman" w:eastAsia="Times New Roman" w:hAnsi="Times New Roman" w:cs="Times New Roman"/>
                <w:sz w:val="24"/>
                <w:szCs w:val="24"/>
              </w:rPr>
              <w:t xml:space="preserve"> этап </w:t>
            </w:r>
            <w:r w:rsidRPr="00143812">
              <w:rPr>
                <w:rFonts w:ascii="Times New Roman" w:eastAsia="Times New Roman" w:hAnsi="Times New Roman" w:cs="Times New Roman"/>
                <w:sz w:val="24"/>
                <w:szCs w:val="24"/>
                <w:lang w:val="en-US"/>
              </w:rPr>
              <w:t>IX</w:t>
            </w:r>
            <w:r w:rsidRPr="00143812">
              <w:rPr>
                <w:rFonts w:ascii="Times New Roman" w:eastAsia="Times New Roman" w:hAnsi="Times New Roman" w:cs="Times New Roman"/>
                <w:sz w:val="24"/>
                <w:szCs w:val="24"/>
              </w:rPr>
              <w:t xml:space="preserve"> летней Спартакиады учащихся (</w:t>
            </w:r>
            <w:proofErr w:type="gramStart"/>
            <w:r w:rsidRPr="00143812">
              <w:rPr>
                <w:rFonts w:ascii="Times New Roman" w:eastAsia="Times New Roman" w:hAnsi="Times New Roman" w:cs="Times New Roman"/>
                <w:sz w:val="24"/>
                <w:szCs w:val="24"/>
              </w:rPr>
              <w:t>юношеская</w:t>
            </w:r>
            <w:proofErr w:type="gramEnd"/>
            <w:r w:rsidRPr="00143812">
              <w:rPr>
                <w:rFonts w:ascii="Times New Roman" w:eastAsia="Times New Roman" w:hAnsi="Times New Roman" w:cs="Times New Roman"/>
                <w:sz w:val="24"/>
                <w:szCs w:val="24"/>
              </w:rPr>
              <w:t xml:space="preserve">) России 2019 года по спортивной </w:t>
            </w:r>
            <w:r w:rsidRPr="00143812">
              <w:rPr>
                <w:rFonts w:ascii="Times New Roman" w:eastAsia="Times New Roman" w:hAnsi="Times New Roman" w:cs="Times New Roman"/>
                <w:sz w:val="24"/>
                <w:szCs w:val="24"/>
              </w:rPr>
              <w:lastRenderedPageBreak/>
              <w:t>гимнастике в    г. Пензе (13 чел.);</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w:t>
            </w:r>
            <w:r w:rsidRPr="00143812">
              <w:rPr>
                <w:rFonts w:ascii="Times New Roman" w:eastAsia="Times New Roman" w:hAnsi="Times New Roman" w:cs="Times New Roman"/>
                <w:sz w:val="24"/>
                <w:szCs w:val="24"/>
                <w:lang w:val="en-US"/>
              </w:rPr>
              <w:t>II</w:t>
            </w:r>
            <w:r w:rsidRPr="00143812">
              <w:rPr>
                <w:rFonts w:ascii="Times New Roman" w:eastAsia="Times New Roman" w:hAnsi="Times New Roman" w:cs="Times New Roman"/>
                <w:sz w:val="24"/>
                <w:szCs w:val="24"/>
              </w:rPr>
              <w:t xml:space="preserve"> этап </w:t>
            </w:r>
            <w:r w:rsidRPr="00143812">
              <w:rPr>
                <w:rFonts w:ascii="Times New Roman" w:eastAsia="Times New Roman" w:hAnsi="Times New Roman" w:cs="Times New Roman"/>
                <w:sz w:val="24"/>
                <w:szCs w:val="24"/>
                <w:lang w:val="en-US"/>
              </w:rPr>
              <w:t>IX</w:t>
            </w:r>
            <w:r w:rsidRPr="00143812">
              <w:rPr>
                <w:rFonts w:ascii="Times New Roman" w:eastAsia="Times New Roman" w:hAnsi="Times New Roman" w:cs="Times New Roman"/>
                <w:sz w:val="24"/>
                <w:szCs w:val="24"/>
              </w:rPr>
              <w:t xml:space="preserve"> летней Спартакиады учащихся (юношеская) России 2019 года по легкой атлетике в г. Саранске Республики Мордовия      (24 чел.).</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Также за отчетный период проведены физкультурно-массовые мероприятия среди сельского населения области. Наиболее крупные из них:</w:t>
            </w:r>
          </w:p>
          <w:p w:rsidR="00DF172E" w:rsidRPr="00143812" w:rsidRDefault="00DF172E"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w:t>
            </w:r>
            <w:r w:rsidRPr="00143812">
              <w:rPr>
                <w:rFonts w:ascii="Times New Roman" w:hAnsi="Times New Roman" w:cs="Times New Roman"/>
                <w:sz w:val="24"/>
                <w:szCs w:val="24"/>
              </w:rPr>
              <w:t>областной турнир по хоккею с шайбой среди сельских детских команд</w:t>
            </w:r>
            <w:r w:rsidRPr="00143812">
              <w:rPr>
                <w:rFonts w:ascii="Times New Roman" w:eastAsia="Times New Roman" w:hAnsi="Times New Roman" w:cs="Times New Roman"/>
                <w:sz w:val="24"/>
                <w:szCs w:val="24"/>
              </w:rPr>
              <w:t xml:space="preserve"> (80 чел.);                                                                                                                                                                                                                                                                                                                                                                                                                                                                                       - областные зимние </w:t>
            </w:r>
            <w:r w:rsidRPr="00143812">
              <w:rPr>
                <w:rFonts w:ascii="Times New Roman" w:eastAsia="Times New Roman" w:hAnsi="Times New Roman" w:cs="Times New Roman"/>
                <w:sz w:val="24"/>
                <w:szCs w:val="24"/>
              </w:rPr>
              <w:lastRenderedPageBreak/>
              <w:t xml:space="preserve">сельские спортивные игры (100 чел.); </w:t>
            </w:r>
          </w:p>
          <w:p w:rsidR="00DF172E" w:rsidRPr="00143812" w:rsidRDefault="00DF172E"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региональный этап зимней Спартакиады сельской молодежи (128 чел.); </w:t>
            </w:r>
          </w:p>
          <w:p w:rsidR="00DF172E" w:rsidRPr="00143812" w:rsidRDefault="00DF172E"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областной зимний фестиваль Всероссийского физкультурно-спортивного комплекса «Готов к труду и обороне» (ГТО) среди трудовых организаций в Саратовской области (60 чел.); </w:t>
            </w:r>
          </w:p>
          <w:p w:rsidR="00DF172E" w:rsidRPr="00143812" w:rsidRDefault="00DF172E"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региональный этап зимнего фестиваля Всероссийского физкультурно-спортивного комплекса «Готов к труду и </w:t>
            </w:r>
            <w:r w:rsidRPr="00143812">
              <w:rPr>
                <w:rFonts w:ascii="Times New Roman" w:eastAsia="Times New Roman" w:hAnsi="Times New Roman" w:cs="Times New Roman"/>
                <w:sz w:val="24"/>
                <w:szCs w:val="24"/>
              </w:rPr>
              <w:lastRenderedPageBreak/>
              <w:t>обороне» (ГТО) среди обучающихся общеобразовательных организаций Саратовской области (150 чел.);</w:t>
            </w:r>
          </w:p>
          <w:p w:rsidR="00DF172E" w:rsidRPr="00143812" w:rsidRDefault="00DF172E"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участие в </w:t>
            </w:r>
            <w:r w:rsidRPr="00143812">
              <w:rPr>
                <w:rFonts w:ascii="Times New Roman" w:eastAsia="Times New Roman" w:hAnsi="Times New Roman" w:cs="Times New Roman"/>
                <w:sz w:val="24"/>
                <w:szCs w:val="24"/>
                <w:lang w:val="en-US"/>
              </w:rPr>
              <w:t>IX</w:t>
            </w:r>
            <w:r w:rsidRPr="00143812">
              <w:rPr>
                <w:rFonts w:ascii="Times New Roman" w:eastAsia="Times New Roman" w:hAnsi="Times New Roman" w:cs="Times New Roman"/>
                <w:sz w:val="24"/>
                <w:szCs w:val="24"/>
              </w:rPr>
              <w:t xml:space="preserve"> Всероссийских зимних сельских спортивных играх в г. Тюмень; </w:t>
            </w:r>
          </w:p>
          <w:p w:rsidR="00DF172E" w:rsidRPr="00143812" w:rsidRDefault="00DF172E"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региональный этап фестиваля Всероссийского физкультурно-спортивного комплекса «Готов к труду и обороне» (ГТО) среди семейных команд (100 чел.);</w:t>
            </w:r>
          </w:p>
          <w:p w:rsidR="00DF172E" w:rsidRPr="00143812" w:rsidRDefault="00DF172E"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участие в фестивале Всероссийского физкультурно-спортивного комплекса </w:t>
            </w:r>
            <w:r w:rsidRPr="00143812">
              <w:rPr>
                <w:rFonts w:ascii="Times New Roman" w:eastAsia="Times New Roman" w:hAnsi="Times New Roman" w:cs="Times New Roman"/>
                <w:sz w:val="24"/>
                <w:szCs w:val="24"/>
              </w:rPr>
              <w:lastRenderedPageBreak/>
              <w:t>«Готов к труду и обороне» (ГТО) среди семейных команд в              г. Сочи;</w:t>
            </w:r>
          </w:p>
          <w:p w:rsidR="00DF172E" w:rsidRPr="00143812" w:rsidRDefault="00DF172E"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зональные соревнования регионального этапа летнего фестиваля Всероссийского физкультурно-спортивного комплекса «Готов к труду и обороне» (ГТО) среди обучающихся общеобразовательных организаций Саратовской области (80 чел.); </w:t>
            </w:r>
          </w:p>
          <w:p w:rsidR="00DF172E" w:rsidRPr="00143812" w:rsidRDefault="00DF172E"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региональный этап летнего фестиваля Всероссийского физкультурно-спортивного комплекса «Готов к труду и </w:t>
            </w:r>
            <w:r w:rsidRPr="00143812">
              <w:rPr>
                <w:rFonts w:ascii="Times New Roman" w:eastAsia="Times New Roman" w:hAnsi="Times New Roman" w:cs="Times New Roman"/>
                <w:sz w:val="24"/>
                <w:szCs w:val="24"/>
              </w:rPr>
              <w:lastRenderedPageBreak/>
              <w:t>обороне» (ГТО) среди трудовых организаций в Саратовской области (50 чел);</w:t>
            </w:r>
          </w:p>
          <w:p w:rsidR="00DF172E" w:rsidRPr="00143812" w:rsidRDefault="00DF172E" w:rsidP="00E61ED5">
            <w:pPr>
              <w:spacing w:after="0" w:line="240" w:lineRule="auto"/>
              <w:contextualSpacing/>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региональный этап </w:t>
            </w:r>
            <w:r w:rsidRPr="00143812">
              <w:rPr>
                <w:rFonts w:ascii="Times New Roman" w:hAnsi="Times New Roman" w:cs="Times New Roman"/>
                <w:sz w:val="24"/>
                <w:szCs w:val="24"/>
              </w:rPr>
              <w:t xml:space="preserve">областной летней Спартакиады сельской молодежи (100 чел.);              </w:t>
            </w:r>
            <w:r w:rsidRPr="00143812">
              <w:rPr>
                <w:rFonts w:ascii="Times New Roman" w:hAnsi="Times New Roman" w:cs="Times New Roman"/>
                <w:spacing w:val="-7"/>
                <w:sz w:val="24"/>
                <w:szCs w:val="24"/>
              </w:rPr>
              <w:t>- областной  турнир по футболу среди детских сельских команд «Колосок» среди юношей 2004 -2005 г.р. (60 чел.).</w:t>
            </w:r>
            <w:r w:rsidRPr="00143812">
              <w:rPr>
                <w:rFonts w:ascii="Times New Roman" w:hAnsi="Times New Roman" w:cs="Times New Roman"/>
                <w:color w:val="FF0000"/>
                <w:sz w:val="24"/>
                <w:szCs w:val="24"/>
              </w:rPr>
              <w:t xml:space="preserve">                           </w:t>
            </w:r>
          </w:p>
        </w:tc>
        <w:tc>
          <w:tcPr>
            <w:tcW w:w="1756" w:type="dxa"/>
          </w:tcPr>
          <w:p w:rsidR="00DF172E" w:rsidRPr="00143812" w:rsidRDefault="00DF172E">
            <w:pPr>
              <w:pStyle w:val="ConsPlusNormal"/>
              <w:rPr>
                <w:rFonts w:ascii="Times New Roman" w:hAnsi="Times New Roman" w:cs="Times New Roman"/>
                <w:sz w:val="24"/>
                <w:szCs w:val="24"/>
              </w:rPr>
            </w:pPr>
          </w:p>
        </w:tc>
      </w:tr>
      <w:tr w:rsidR="00EA7F68" w:rsidRPr="00143812" w:rsidTr="009F4631">
        <w:trPr>
          <w:trHeight w:val="1035"/>
        </w:trPr>
        <w:tc>
          <w:tcPr>
            <w:tcW w:w="629" w:type="dxa"/>
            <w:gridSpan w:val="2"/>
            <w:vMerge w:val="restart"/>
            <w:shd w:val="clear" w:color="auto" w:fill="FFFFFF" w:themeFill="background1"/>
          </w:tcPr>
          <w:p w:rsidR="00EA7F68" w:rsidRPr="00143812" w:rsidRDefault="00EA7F68"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1.3</w:t>
            </w:r>
          </w:p>
        </w:tc>
        <w:tc>
          <w:tcPr>
            <w:tcW w:w="4678" w:type="dxa"/>
            <w:vMerge w:val="restart"/>
            <w:shd w:val="clear" w:color="auto" w:fill="FFFFFF" w:themeFill="background1"/>
          </w:tcPr>
          <w:p w:rsidR="00EA7F68" w:rsidRPr="00143812" w:rsidRDefault="00EA7F68"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основное мероприятие 1.3. «Олимпийская, </w:t>
            </w:r>
            <w:proofErr w:type="spellStart"/>
            <w:r w:rsidRPr="00143812">
              <w:rPr>
                <w:rFonts w:ascii="Times New Roman" w:eastAsia="Times New Roman" w:hAnsi="Times New Roman" w:cs="Times New Roman"/>
                <w:sz w:val="24"/>
                <w:szCs w:val="24"/>
              </w:rPr>
              <w:t>паралимпийская</w:t>
            </w:r>
            <w:proofErr w:type="spellEnd"/>
            <w:r w:rsidRPr="00143812">
              <w:rPr>
                <w:rFonts w:ascii="Times New Roman" w:eastAsia="Times New Roman" w:hAnsi="Times New Roman" w:cs="Times New Roman"/>
                <w:sz w:val="24"/>
                <w:szCs w:val="24"/>
              </w:rPr>
              <w:t xml:space="preserve"> и </w:t>
            </w:r>
            <w:proofErr w:type="spellStart"/>
            <w:r w:rsidRPr="00143812">
              <w:rPr>
                <w:rFonts w:ascii="Times New Roman" w:eastAsia="Times New Roman" w:hAnsi="Times New Roman" w:cs="Times New Roman"/>
                <w:sz w:val="24"/>
                <w:szCs w:val="24"/>
              </w:rPr>
              <w:t>сурдлимпийская</w:t>
            </w:r>
            <w:proofErr w:type="spellEnd"/>
            <w:r w:rsidRPr="00143812">
              <w:rPr>
                <w:rFonts w:ascii="Times New Roman" w:eastAsia="Times New Roman" w:hAnsi="Times New Roman" w:cs="Times New Roman"/>
                <w:sz w:val="24"/>
                <w:szCs w:val="24"/>
              </w:rPr>
              <w:t xml:space="preserve"> подготовка»</w:t>
            </w:r>
          </w:p>
        </w:tc>
        <w:tc>
          <w:tcPr>
            <w:tcW w:w="2041" w:type="dxa"/>
            <w:shd w:val="clear" w:color="auto" w:fill="auto"/>
          </w:tcPr>
          <w:p w:rsidR="00EA7F68" w:rsidRPr="00143812" w:rsidRDefault="00EA7F68"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EA7F68" w:rsidRPr="00143812" w:rsidRDefault="00EA7F68"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EA7F68" w:rsidRPr="00143812" w:rsidRDefault="00EA7F68"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EA7F68" w:rsidRPr="00143812" w:rsidRDefault="00EA7F68"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Обеспечение участия Саратовских спортсменов в Олимпийских, </w:t>
            </w:r>
            <w:proofErr w:type="spellStart"/>
            <w:r w:rsidRPr="00143812">
              <w:rPr>
                <w:rFonts w:ascii="Times New Roman" w:eastAsia="Times New Roman" w:hAnsi="Times New Roman" w:cs="Times New Roman"/>
                <w:sz w:val="24"/>
                <w:szCs w:val="24"/>
              </w:rPr>
              <w:t>Паралимпийских</w:t>
            </w:r>
            <w:proofErr w:type="spellEnd"/>
            <w:r w:rsidRPr="00143812">
              <w:rPr>
                <w:rFonts w:ascii="Times New Roman" w:eastAsia="Times New Roman" w:hAnsi="Times New Roman" w:cs="Times New Roman"/>
                <w:sz w:val="24"/>
                <w:szCs w:val="24"/>
              </w:rPr>
              <w:t xml:space="preserve"> и </w:t>
            </w:r>
            <w:proofErr w:type="spellStart"/>
            <w:r w:rsidRPr="00143812">
              <w:rPr>
                <w:rFonts w:ascii="Times New Roman" w:eastAsia="Times New Roman" w:hAnsi="Times New Roman" w:cs="Times New Roman"/>
                <w:sz w:val="24"/>
                <w:szCs w:val="24"/>
              </w:rPr>
              <w:t>Сурдлимпийских</w:t>
            </w:r>
            <w:proofErr w:type="spellEnd"/>
            <w:r w:rsidRPr="00143812">
              <w:rPr>
                <w:rFonts w:ascii="Times New Roman" w:eastAsia="Times New Roman" w:hAnsi="Times New Roman" w:cs="Times New Roman"/>
                <w:sz w:val="24"/>
                <w:szCs w:val="24"/>
              </w:rPr>
              <w:t xml:space="preserve"> играх</w:t>
            </w:r>
          </w:p>
        </w:tc>
        <w:tc>
          <w:tcPr>
            <w:tcW w:w="1646" w:type="dxa"/>
            <w:shd w:val="clear" w:color="auto" w:fill="auto"/>
          </w:tcPr>
          <w:p w:rsidR="00EA7F68" w:rsidRPr="00143812" w:rsidRDefault="00EA7F68"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В первом полугодии 2019 года Олимпийские, </w:t>
            </w:r>
            <w:proofErr w:type="spellStart"/>
            <w:r w:rsidRPr="00143812">
              <w:rPr>
                <w:rFonts w:ascii="Times New Roman" w:eastAsia="Times New Roman" w:hAnsi="Times New Roman" w:cs="Times New Roman"/>
                <w:sz w:val="24"/>
                <w:szCs w:val="24"/>
              </w:rPr>
              <w:t>Паралимпийские</w:t>
            </w:r>
            <w:proofErr w:type="spellEnd"/>
            <w:r w:rsidRPr="00143812">
              <w:rPr>
                <w:rFonts w:ascii="Times New Roman" w:eastAsia="Times New Roman" w:hAnsi="Times New Roman" w:cs="Times New Roman"/>
                <w:sz w:val="24"/>
                <w:szCs w:val="24"/>
              </w:rPr>
              <w:t xml:space="preserve"> и </w:t>
            </w:r>
            <w:proofErr w:type="spellStart"/>
            <w:r w:rsidRPr="00143812">
              <w:rPr>
                <w:rFonts w:ascii="Times New Roman" w:eastAsia="Times New Roman" w:hAnsi="Times New Roman" w:cs="Times New Roman"/>
                <w:sz w:val="24"/>
                <w:szCs w:val="24"/>
              </w:rPr>
              <w:t>Сурдлимпийские</w:t>
            </w:r>
            <w:proofErr w:type="spellEnd"/>
            <w:r w:rsidRPr="00143812">
              <w:rPr>
                <w:rFonts w:ascii="Times New Roman" w:eastAsia="Times New Roman" w:hAnsi="Times New Roman" w:cs="Times New Roman"/>
                <w:sz w:val="24"/>
                <w:szCs w:val="24"/>
              </w:rPr>
              <w:t xml:space="preserve"> игры не проводились.</w:t>
            </w:r>
          </w:p>
        </w:tc>
        <w:tc>
          <w:tcPr>
            <w:tcW w:w="1756" w:type="dxa"/>
            <w:vMerge w:val="restart"/>
          </w:tcPr>
          <w:p w:rsidR="00EA7F68" w:rsidRPr="00143812" w:rsidRDefault="00EA7F68">
            <w:pPr>
              <w:pStyle w:val="ConsPlusNormal"/>
              <w:rPr>
                <w:rFonts w:ascii="Times New Roman" w:hAnsi="Times New Roman" w:cs="Times New Roman"/>
                <w:sz w:val="24"/>
                <w:szCs w:val="24"/>
              </w:rPr>
            </w:pPr>
          </w:p>
        </w:tc>
      </w:tr>
      <w:tr w:rsidR="00771619" w:rsidRPr="00143812" w:rsidTr="009F4631">
        <w:trPr>
          <w:trHeight w:val="1035"/>
        </w:trPr>
        <w:tc>
          <w:tcPr>
            <w:tcW w:w="629" w:type="dxa"/>
            <w:gridSpan w:val="2"/>
            <w:vMerge/>
            <w:shd w:val="clear" w:color="auto" w:fill="FFFFFF" w:themeFill="background1"/>
          </w:tcPr>
          <w:p w:rsidR="00771619" w:rsidRPr="00143812" w:rsidRDefault="00771619" w:rsidP="00E61ED5">
            <w:pPr>
              <w:spacing w:after="0" w:line="240" w:lineRule="auto"/>
              <w:jc w:val="center"/>
              <w:rPr>
                <w:rFonts w:ascii="Times New Roman" w:eastAsia="Times New Roman" w:hAnsi="Times New Roman" w:cs="Times New Roman"/>
                <w:sz w:val="24"/>
                <w:szCs w:val="24"/>
                <w:highlight w:val="yellow"/>
              </w:rPr>
            </w:pPr>
          </w:p>
        </w:tc>
        <w:tc>
          <w:tcPr>
            <w:tcW w:w="4678" w:type="dxa"/>
            <w:vMerge/>
            <w:shd w:val="clear" w:color="auto" w:fill="FFFFFF" w:themeFill="background1"/>
          </w:tcPr>
          <w:p w:rsidR="00771619" w:rsidRPr="00143812" w:rsidRDefault="00771619" w:rsidP="00E61ED5">
            <w:pPr>
              <w:spacing w:after="0" w:line="240" w:lineRule="auto"/>
              <w:rPr>
                <w:rFonts w:ascii="Times New Roman" w:eastAsia="Times New Roman" w:hAnsi="Times New Roman" w:cs="Times New Roman"/>
                <w:sz w:val="24"/>
                <w:szCs w:val="24"/>
                <w:highlight w:val="yellow"/>
              </w:rPr>
            </w:pPr>
          </w:p>
        </w:tc>
        <w:tc>
          <w:tcPr>
            <w:tcW w:w="2041"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highlight w:val="yellow"/>
              </w:rPr>
            </w:pPr>
            <w:r w:rsidRPr="00143812">
              <w:rPr>
                <w:rFonts w:ascii="Times New Roman" w:eastAsia="Times New Roman" w:hAnsi="Times New Roman" w:cs="Times New Roman"/>
                <w:sz w:val="24"/>
                <w:szCs w:val="24"/>
              </w:rPr>
              <w:t>министерство социального развития области</w:t>
            </w:r>
          </w:p>
        </w:tc>
        <w:tc>
          <w:tcPr>
            <w:tcW w:w="1417" w:type="dxa"/>
            <w:shd w:val="clear" w:color="auto" w:fill="auto"/>
          </w:tcPr>
          <w:p w:rsidR="00771619" w:rsidRPr="00143812" w:rsidRDefault="00771619"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771619" w:rsidRPr="00143812" w:rsidRDefault="00771619"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highlight w:val="yellow"/>
              </w:rPr>
            </w:pPr>
            <w:proofErr w:type="gramStart"/>
            <w:r w:rsidRPr="00143812">
              <w:rPr>
                <w:rFonts w:ascii="Times New Roman" w:eastAsia="Times New Roman" w:hAnsi="Times New Roman" w:cs="Times New Roman"/>
                <w:sz w:val="24"/>
                <w:szCs w:val="24"/>
              </w:rPr>
              <w:t xml:space="preserve">Участие саратовских спортсменов в XXXI летних Олимпийских играх 2016 года и XV летних </w:t>
            </w:r>
            <w:proofErr w:type="spellStart"/>
            <w:r w:rsidRPr="00143812">
              <w:rPr>
                <w:rFonts w:ascii="Times New Roman" w:eastAsia="Times New Roman" w:hAnsi="Times New Roman" w:cs="Times New Roman"/>
                <w:sz w:val="24"/>
                <w:szCs w:val="24"/>
              </w:rPr>
              <w:t>Паралимпийских</w:t>
            </w:r>
            <w:proofErr w:type="spellEnd"/>
            <w:r w:rsidRPr="00143812">
              <w:rPr>
                <w:rFonts w:ascii="Times New Roman" w:eastAsia="Times New Roman" w:hAnsi="Times New Roman" w:cs="Times New Roman"/>
                <w:sz w:val="24"/>
                <w:szCs w:val="24"/>
              </w:rPr>
              <w:t xml:space="preserve"> играх 2016 года (г. Рио-де-Жанейро, Бразилия), XXIII летних </w:t>
            </w:r>
            <w:proofErr w:type="spellStart"/>
            <w:r w:rsidRPr="00143812">
              <w:rPr>
                <w:rFonts w:ascii="Times New Roman" w:eastAsia="Times New Roman" w:hAnsi="Times New Roman" w:cs="Times New Roman"/>
                <w:sz w:val="24"/>
                <w:szCs w:val="24"/>
              </w:rPr>
              <w:t>Сурдлимпийских</w:t>
            </w:r>
            <w:proofErr w:type="spellEnd"/>
            <w:r w:rsidRPr="00143812">
              <w:rPr>
                <w:rFonts w:ascii="Times New Roman" w:eastAsia="Times New Roman" w:hAnsi="Times New Roman" w:cs="Times New Roman"/>
                <w:sz w:val="24"/>
                <w:szCs w:val="24"/>
              </w:rPr>
              <w:t xml:space="preserve"> играх 2017 года (г. Анкара, Турция), XXIII зимних Олимпийских играх 2018 года, XII зимних </w:t>
            </w:r>
            <w:proofErr w:type="spellStart"/>
            <w:r w:rsidRPr="00143812">
              <w:rPr>
                <w:rFonts w:ascii="Times New Roman" w:eastAsia="Times New Roman" w:hAnsi="Times New Roman" w:cs="Times New Roman"/>
                <w:sz w:val="24"/>
                <w:szCs w:val="24"/>
              </w:rPr>
              <w:t>Паралимпийских</w:t>
            </w:r>
            <w:proofErr w:type="spellEnd"/>
            <w:r w:rsidRPr="00143812">
              <w:rPr>
                <w:rFonts w:ascii="Times New Roman" w:eastAsia="Times New Roman" w:hAnsi="Times New Roman" w:cs="Times New Roman"/>
                <w:sz w:val="24"/>
                <w:szCs w:val="24"/>
              </w:rPr>
              <w:t xml:space="preserve"> играх 2018 года (г. </w:t>
            </w:r>
            <w:proofErr w:type="spellStart"/>
            <w:r w:rsidRPr="00143812">
              <w:rPr>
                <w:rFonts w:ascii="Times New Roman" w:eastAsia="Times New Roman" w:hAnsi="Times New Roman" w:cs="Times New Roman"/>
                <w:sz w:val="24"/>
                <w:szCs w:val="24"/>
              </w:rPr>
              <w:t>Пхенчхан</w:t>
            </w:r>
            <w:proofErr w:type="spellEnd"/>
            <w:r w:rsidRPr="00143812">
              <w:rPr>
                <w:rFonts w:ascii="Times New Roman" w:eastAsia="Times New Roman" w:hAnsi="Times New Roman" w:cs="Times New Roman"/>
                <w:sz w:val="24"/>
                <w:szCs w:val="24"/>
              </w:rPr>
              <w:t xml:space="preserve">, Республика Корея), XXXII летние Олимпийские игры 2020 года, </w:t>
            </w:r>
            <w:r w:rsidRPr="00143812">
              <w:rPr>
                <w:rFonts w:ascii="Times New Roman" w:eastAsia="Times New Roman" w:hAnsi="Times New Roman" w:cs="Times New Roman"/>
                <w:sz w:val="24"/>
                <w:szCs w:val="24"/>
              </w:rPr>
              <w:lastRenderedPageBreak/>
              <w:t xml:space="preserve">XVI летних </w:t>
            </w:r>
            <w:proofErr w:type="spellStart"/>
            <w:r w:rsidRPr="00143812">
              <w:rPr>
                <w:rFonts w:ascii="Times New Roman" w:eastAsia="Times New Roman" w:hAnsi="Times New Roman" w:cs="Times New Roman"/>
                <w:sz w:val="24"/>
                <w:szCs w:val="24"/>
              </w:rPr>
              <w:t>Паралимпийских</w:t>
            </w:r>
            <w:proofErr w:type="spellEnd"/>
            <w:r w:rsidRPr="00143812">
              <w:rPr>
                <w:rFonts w:ascii="Times New Roman" w:eastAsia="Times New Roman" w:hAnsi="Times New Roman" w:cs="Times New Roman"/>
                <w:sz w:val="24"/>
                <w:szCs w:val="24"/>
              </w:rPr>
              <w:t xml:space="preserve"> играх 2020 года (г. Токио, Япония</w:t>
            </w:r>
            <w:proofErr w:type="gramEnd"/>
            <w:r w:rsidRPr="00143812">
              <w:rPr>
                <w:rFonts w:ascii="Times New Roman" w:eastAsia="Times New Roman" w:hAnsi="Times New Roman" w:cs="Times New Roman"/>
                <w:sz w:val="24"/>
                <w:szCs w:val="24"/>
              </w:rPr>
              <w:t>); приобретение спортивного инвентаря, оборудования и экипировки, компьютерной техники и оргтехники, транспортных сре</w:t>
            </w:r>
            <w:proofErr w:type="gramStart"/>
            <w:r w:rsidRPr="00143812">
              <w:rPr>
                <w:rFonts w:ascii="Times New Roman" w:eastAsia="Times New Roman" w:hAnsi="Times New Roman" w:cs="Times New Roman"/>
                <w:sz w:val="24"/>
                <w:szCs w:val="24"/>
              </w:rPr>
              <w:t>дств дл</w:t>
            </w:r>
            <w:proofErr w:type="gramEnd"/>
            <w:r w:rsidRPr="00143812">
              <w:rPr>
                <w:rFonts w:ascii="Times New Roman" w:eastAsia="Times New Roman" w:hAnsi="Times New Roman" w:cs="Times New Roman"/>
                <w:sz w:val="24"/>
                <w:szCs w:val="24"/>
              </w:rPr>
              <w:t>я оснащения областных государственных учреждений спортивной направленности по адаптивной физической культуре и спорту</w:t>
            </w:r>
          </w:p>
        </w:tc>
        <w:tc>
          <w:tcPr>
            <w:tcW w:w="1646"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highlight w:val="yellow"/>
              </w:rPr>
            </w:pPr>
            <w:r w:rsidRPr="00143812">
              <w:rPr>
                <w:rFonts w:ascii="Times New Roman" w:eastAsia="Times New Roman" w:hAnsi="Times New Roman" w:cs="Times New Roman"/>
                <w:sz w:val="24"/>
                <w:szCs w:val="24"/>
              </w:rPr>
              <w:lastRenderedPageBreak/>
              <w:t xml:space="preserve">27 спортсменов (19  </w:t>
            </w:r>
            <w:proofErr w:type="spellStart"/>
            <w:r w:rsidRPr="00143812">
              <w:rPr>
                <w:rFonts w:ascii="Times New Roman" w:eastAsia="Times New Roman" w:hAnsi="Times New Roman" w:cs="Times New Roman"/>
                <w:sz w:val="24"/>
                <w:szCs w:val="24"/>
              </w:rPr>
              <w:t>паралимпийцев</w:t>
            </w:r>
            <w:proofErr w:type="spellEnd"/>
            <w:r w:rsidRPr="00143812">
              <w:rPr>
                <w:rFonts w:ascii="Times New Roman" w:eastAsia="Times New Roman" w:hAnsi="Times New Roman" w:cs="Times New Roman"/>
                <w:sz w:val="24"/>
                <w:szCs w:val="24"/>
              </w:rPr>
              <w:t xml:space="preserve"> и 8 </w:t>
            </w:r>
            <w:proofErr w:type="spellStart"/>
            <w:r w:rsidRPr="00143812">
              <w:rPr>
                <w:rFonts w:ascii="Times New Roman" w:eastAsia="Times New Roman" w:hAnsi="Times New Roman" w:cs="Times New Roman"/>
                <w:sz w:val="24"/>
                <w:szCs w:val="24"/>
              </w:rPr>
              <w:t>сурдлимпийцев</w:t>
            </w:r>
            <w:proofErr w:type="spellEnd"/>
            <w:r w:rsidRPr="00143812">
              <w:rPr>
                <w:rFonts w:ascii="Times New Roman" w:eastAsia="Times New Roman" w:hAnsi="Times New Roman" w:cs="Times New Roman"/>
                <w:sz w:val="24"/>
                <w:szCs w:val="24"/>
              </w:rPr>
              <w:t xml:space="preserve">) ведут подготовку к XVI </w:t>
            </w:r>
            <w:proofErr w:type="spellStart"/>
            <w:r w:rsidRPr="00143812">
              <w:rPr>
                <w:rFonts w:ascii="Times New Roman" w:eastAsia="Times New Roman" w:hAnsi="Times New Roman" w:cs="Times New Roman"/>
                <w:sz w:val="24"/>
                <w:szCs w:val="24"/>
              </w:rPr>
              <w:t>Паралимпийским</w:t>
            </w:r>
            <w:proofErr w:type="spellEnd"/>
            <w:r w:rsidRPr="00143812">
              <w:rPr>
                <w:rFonts w:ascii="Times New Roman" w:eastAsia="Times New Roman" w:hAnsi="Times New Roman" w:cs="Times New Roman"/>
                <w:sz w:val="24"/>
                <w:szCs w:val="24"/>
              </w:rPr>
              <w:t xml:space="preserve"> играм 2020 г</w:t>
            </w:r>
            <w:proofErr w:type="gramStart"/>
            <w:r w:rsidRPr="00143812">
              <w:rPr>
                <w:rFonts w:ascii="Times New Roman" w:eastAsia="Times New Roman" w:hAnsi="Times New Roman" w:cs="Times New Roman"/>
                <w:sz w:val="24"/>
                <w:szCs w:val="24"/>
              </w:rPr>
              <w:t>.(</w:t>
            </w:r>
            <w:proofErr w:type="gramEnd"/>
            <w:r w:rsidRPr="00143812">
              <w:rPr>
                <w:rFonts w:ascii="Times New Roman" w:eastAsia="Times New Roman" w:hAnsi="Times New Roman" w:cs="Times New Roman"/>
                <w:sz w:val="24"/>
                <w:szCs w:val="24"/>
              </w:rPr>
              <w:t xml:space="preserve">г. Токио, Япония)  и  XXIV </w:t>
            </w:r>
            <w:proofErr w:type="spellStart"/>
            <w:r w:rsidRPr="00143812">
              <w:rPr>
                <w:rFonts w:ascii="Times New Roman" w:eastAsia="Times New Roman" w:hAnsi="Times New Roman" w:cs="Times New Roman"/>
                <w:sz w:val="24"/>
                <w:szCs w:val="24"/>
              </w:rPr>
              <w:t>Сурдлимпийских</w:t>
            </w:r>
            <w:proofErr w:type="spellEnd"/>
            <w:r w:rsidRPr="00143812">
              <w:rPr>
                <w:rFonts w:ascii="Times New Roman" w:eastAsia="Times New Roman" w:hAnsi="Times New Roman" w:cs="Times New Roman"/>
                <w:sz w:val="24"/>
                <w:szCs w:val="24"/>
              </w:rPr>
              <w:t xml:space="preserve"> играх 2021г., спортсмены  приняли участие в 16 соревнованиях, в </w:t>
            </w:r>
            <w:proofErr w:type="spellStart"/>
            <w:r w:rsidRPr="00143812">
              <w:rPr>
                <w:rFonts w:ascii="Times New Roman" w:eastAsia="Times New Roman" w:hAnsi="Times New Roman" w:cs="Times New Roman"/>
                <w:sz w:val="24"/>
                <w:szCs w:val="24"/>
              </w:rPr>
              <w:t>т.ч</w:t>
            </w:r>
            <w:proofErr w:type="spellEnd"/>
            <w:r w:rsidRPr="00143812">
              <w:rPr>
                <w:rFonts w:ascii="Times New Roman" w:eastAsia="Times New Roman" w:hAnsi="Times New Roman" w:cs="Times New Roman"/>
                <w:sz w:val="24"/>
                <w:szCs w:val="24"/>
              </w:rPr>
              <w:t>.  5 международных  и  11 тренировочных сборах, завоевано 88  медалей: 24 золотых  30 серебряных и 34 бронзовых медалей</w:t>
            </w:r>
          </w:p>
        </w:tc>
        <w:tc>
          <w:tcPr>
            <w:tcW w:w="1756" w:type="dxa"/>
            <w:vMerge/>
          </w:tcPr>
          <w:p w:rsidR="00771619" w:rsidRPr="00143812" w:rsidRDefault="00771619">
            <w:pPr>
              <w:pStyle w:val="ConsPlusNormal"/>
              <w:rPr>
                <w:rFonts w:ascii="Times New Roman" w:hAnsi="Times New Roman" w:cs="Times New Roman"/>
                <w:sz w:val="24"/>
                <w:szCs w:val="24"/>
              </w:rPr>
            </w:pPr>
          </w:p>
        </w:tc>
      </w:tr>
      <w:tr w:rsidR="00771619" w:rsidRPr="00143812" w:rsidTr="009F4631">
        <w:trPr>
          <w:trHeight w:val="1035"/>
        </w:trPr>
        <w:tc>
          <w:tcPr>
            <w:tcW w:w="629" w:type="dxa"/>
            <w:gridSpan w:val="2"/>
            <w:shd w:val="clear" w:color="auto" w:fill="FFFFFF" w:themeFill="background1"/>
          </w:tcPr>
          <w:p w:rsidR="00771619" w:rsidRPr="00143812" w:rsidRDefault="00771619" w:rsidP="00E61ED5">
            <w:pPr>
              <w:spacing w:after="0" w:line="240" w:lineRule="auto"/>
              <w:jc w:val="center"/>
              <w:rPr>
                <w:rFonts w:ascii="Times New Roman" w:eastAsia="Times New Roman" w:hAnsi="Times New Roman" w:cs="Times New Roman"/>
                <w:sz w:val="24"/>
                <w:szCs w:val="24"/>
                <w:highlight w:val="yellow"/>
              </w:rPr>
            </w:pPr>
            <w:r w:rsidRPr="00143812">
              <w:rPr>
                <w:rFonts w:ascii="Times New Roman" w:eastAsia="Times New Roman" w:hAnsi="Times New Roman" w:cs="Times New Roman"/>
                <w:sz w:val="24"/>
                <w:szCs w:val="24"/>
              </w:rPr>
              <w:lastRenderedPageBreak/>
              <w:t>1.3.1</w:t>
            </w:r>
          </w:p>
        </w:tc>
        <w:tc>
          <w:tcPr>
            <w:tcW w:w="4678" w:type="dxa"/>
            <w:shd w:val="clear" w:color="auto" w:fill="FFFFFF" w:themeFill="background1"/>
          </w:tcPr>
          <w:p w:rsidR="00771619" w:rsidRPr="00143812" w:rsidRDefault="00771619" w:rsidP="00E61ED5">
            <w:pPr>
              <w:spacing w:after="0" w:line="240" w:lineRule="auto"/>
              <w:rPr>
                <w:rFonts w:ascii="Times New Roman" w:eastAsia="Times New Roman" w:hAnsi="Times New Roman" w:cs="Times New Roman"/>
                <w:sz w:val="24"/>
                <w:szCs w:val="24"/>
                <w:highlight w:val="yellow"/>
              </w:rPr>
            </w:pPr>
            <w:r w:rsidRPr="00143812">
              <w:rPr>
                <w:rFonts w:ascii="Times New Roman" w:eastAsia="Times New Roman" w:hAnsi="Times New Roman" w:cs="Times New Roman"/>
                <w:sz w:val="24"/>
                <w:szCs w:val="24"/>
              </w:rPr>
              <w:t>контрольное событие 1.3.1. "Участие спортсменов области</w:t>
            </w:r>
          </w:p>
        </w:tc>
        <w:tc>
          <w:tcPr>
            <w:tcW w:w="2041"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социального развития области</w:t>
            </w:r>
          </w:p>
        </w:tc>
        <w:tc>
          <w:tcPr>
            <w:tcW w:w="1417" w:type="dxa"/>
            <w:shd w:val="clear" w:color="auto" w:fill="auto"/>
          </w:tcPr>
          <w:p w:rsidR="00771619" w:rsidRPr="00143812" w:rsidRDefault="00771619"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771619" w:rsidRPr="00143812" w:rsidRDefault="00771619"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proofErr w:type="gramStart"/>
            <w:r w:rsidRPr="00143812">
              <w:rPr>
                <w:rFonts w:ascii="Times New Roman" w:eastAsia="Times New Roman" w:hAnsi="Times New Roman" w:cs="Times New Roman"/>
                <w:sz w:val="24"/>
                <w:szCs w:val="24"/>
              </w:rPr>
              <w:t>Участие саратовских спортсменов в XXXI летних Олимпийск</w:t>
            </w:r>
            <w:r w:rsidRPr="00143812">
              <w:rPr>
                <w:rFonts w:ascii="Times New Roman" w:eastAsia="Times New Roman" w:hAnsi="Times New Roman" w:cs="Times New Roman"/>
                <w:sz w:val="24"/>
                <w:szCs w:val="24"/>
              </w:rPr>
              <w:lastRenderedPageBreak/>
              <w:t xml:space="preserve">их играх 2016 года и XV летних </w:t>
            </w:r>
            <w:proofErr w:type="spellStart"/>
            <w:r w:rsidRPr="00143812">
              <w:rPr>
                <w:rFonts w:ascii="Times New Roman" w:eastAsia="Times New Roman" w:hAnsi="Times New Roman" w:cs="Times New Roman"/>
                <w:sz w:val="24"/>
                <w:szCs w:val="24"/>
              </w:rPr>
              <w:t>Паралимпийских</w:t>
            </w:r>
            <w:proofErr w:type="spellEnd"/>
            <w:r w:rsidRPr="00143812">
              <w:rPr>
                <w:rFonts w:ascii="Times New Roman" w:eastAsia="Times New Roman" w:hAnsi="Times New Roman" w:cs="Times New Roman"/>
                <w:sz w:val="24"/>
                <w:szCs w:val="24"/>
              </w:rPr>
              <w:t xml:space="preserve"> играх 2016 года (г. Рио-де-Жанейро, Бразилия), XXIII летних </w:t>
            </w:r>
            <w:proofErr w:type="spellStart"/>
            <w:r w:rsidRPr="00143812">
              <w:rPr>
                <w:rFonts w:ascii="Times New Roman" w:eastAsia="Times New Roman" w:hAnsi="Times New Roman" w:cs="Times New Roman"/>
                <w:sz w:val="24"/>
                <w:szCs w:val="24"/>
              </w:rPr>
              <w:t>Сурдлимпийских</w:t>
            </w:r>
            <w:proofErr w:type="spellEnd"/>
            <w:r w:rsidRPr="00143812">
              <w:rPr>
                <w:rFonts w:ascii="Times New Roman" w:eastAsia="Times New Roman" w:hAnsi="Times New Roman" w:cs="Times New Roman"/>
                <w:sz w:val="24"/>
                <w:szCs w:val="24"/>
              </w:rPr>
              <w:t xml:space="preserve"> играх 2017 года (г. Анкара, Турция), XXIII зимних Олимпийских играх 2018 года, XII зимних </w:t>
            </w:r>
            <w:proofErr w:type="spellStart"/>
            <w:r w:rsidRPr="00143812">
              <w:rPr>
                <w:rFonts w:ascii="Times New Roman" w:eastAsia="Times New Roman" w:hAnsi="Times New Roman" w:cs="Times New Roman"/>
                <w:sz w:val="24"/>
                <w:szCs w:val="24"/>
              </w:rPr>
              <w:t>Паралимпийских</w:t>
            </w:r>
            <w:proofErr w:type="spellEnd"/>
            <w:r w:rsidRPr="00143812">
              <w:rPr>
                <w:rFonts w:ascii="Times New Roman" w:eastAsia="Times New Roman" w:hAnsi="Times New Roman" w:cs="Times New Roman"/>
                <w:sz w:val="24"/>
                <w:szCs w:val="24"/>
              </w:rPr>
              <w:t xml:space="preserve"> играх 2018 года (г. </w:t>
            </w:r>
            <w:proofErr w:type="spellStart"/>
            <w:r w:rsidRPr="00143812">
              <w:rPr>
                <w:rFonts w:ascii="Times New Roman" w:eastAsia="Times New Roman" w:hAnsi="Times New Roman" w:cs="Times New Roman"/>
                <w:sz w:val="24"/>
                <w:szCs w:val="24"/>
              </w:rPr>
              <w:t>Пхенчхан</w:t>
            </w:r>
            <w:proofErr w:type="spellEnd"/>
            <w:r w:rsidRPr="00143812">
              <w:rPr>
                <w:rFonts w:ascii="Times New Roman" w:eastAsia="Times New Roman" w:hAnsi="Times New Roman" w:cs="Times New Roman"/>
                <w:sz w:val="24"/>
                <w:szCs w:val="24"/>
              </w:rPr>
              <w:t xml:space="preserve">, Республика Корея), XXXII летние Олимпийские игры 2020 года, XVI летних </w:t>
            </w:r>
            <w:proofErr w:type="spellStart"/>
            <w:r w:rsidRPr="00143812">
              <w:rPr>
                <w:rFonts w:ascii="Times New Roman" w:eastAsia="Times New Roman" w:hAnsi="Times New Roman" w:cs="Times New Roman"/>
                <w:sz w:val="24"/>
                <w:szCs w:val="24"/>
              </w:rPr>
              <w:t>Паралимпийских</w:t>
            </w:r>
            <w:proofErr w:type="spellEnd"/>
            <w:r w:rsidRPr="00143812">
              <w:rPr>
                <w:rFonts w:ascii="Times New Roman" w:eastAsia="Times New Roman" w:hAnsi="Times New Roman" w:cs="Times New Roman"/>
                <w:sz w:val="24"/>
                <w:szCs w:val="24"/>
              </w:rPr>
              <w:t xml:space="preserve"> играх 2020 года (г. Токио, Япония</w:t>
            </w:r>
            <w:proofErr w:type="gramEnd"/>
            <w:r w:rsidRPr="00143812">
              <w:rPr>
                <w:rFonts w:ascii="Times New Roman" w:eastAsia="Times New Roman" w:hAnsi="Times New Roman" w:cs="Times New Roman"/>
                <w:sz w:val="24"/>
                <w:szCs w:val="24"/>
              </w:rPr>
              <w:t xml:space="preserve">); </w:t>
            </w:r>
            <w:r w:rsidRPr="00143812">
              <w:rPr>
                <w:rFonts w:ascii="Times New Roman" w:eastAsia="Times New Roman" w:hAnsi="Times New Roman" w:cs="Times New Roman"/>
                <w:sz w:val="24"/>
                <w:szCs w:val="24"/>
              </w:rPr>
              <w:lastRenderedPageBreak/>
              <w:t>приобретение спортивного инвентаря, оборудования и экипировки, компьютерной техники и оргтехники, транспортных сре</w:t>
            </w:r>
            <w:proofErr w:type="gramStart"/>
            <w:r w:rsidRPr="00143812">
              <w:rPr>
                <w:rFonts w:ascii="Times New Roman" w:eastAsia="Times New Roman" w:hAnsi="Times New Roman" w:cs="Times New Roman"/>
                <w:sz w:val="24"/>
                <w:szCs w:val="24"/>
              </w:rPr>
              <w:t>дств дл</w:t>
            </w:r>
            <w:proofErr w:type="gramEnd"/>
            <w:r w:rsidRPr="00143812">
              <w:rPr>
                <w:rFonts w:ascii="Times New Roman" w:eastAsia="Times New Roman" w:hAnsi="Times New Roman" w:cs="Times New Roman"/>
                <w:sz w:val="24"/>
                <w:szCs w:val="24"/>
              </w:rPr>
              <w:t>я оснащения областных государственных учреждений спортивной направленности по адаптивной физической культуре и спорту</w:t>
            </w:r>
          </w:p>
        </w:tc>
        <w:tc>
          <w:tcPr>
            <w:tcW w:w="1646"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 xml:space="preserve">27 спортсменов (19  </w:t>
            </w:r>
            <w:proofErr w:type="spellStart"/>
            <w:r w:rsidRPr="00143812">
              <w:rPr>
                <w:rFonts w:ascii="Times New Roman" w:eastAsia="Times New Roman" w:hAnsi="Times New Roman" w:cs="Times New Roman"/>
                <w:sz w:val="24"/>
                <w:szCs w:val="24"/>
              </w:rPr>
              <w:t>паралимпийцев</w:t>
            </w:r>
            <w:proofErr w:type="spellEnd"/>
            <w:r w:rsidRPr="00143812">
              <w:rPr>
                <w:rFonts w:ascii="Times New Roman" w:eastAsia="Times New Roman" w:hAnsi="Times New Roman" w:cs="Times New Roman"/>
                <w:sz w:val="24"/>
                <w:szCs w:val="24"/>
              </w:rPr>
              <w:t xml:space="preserve"> и 8 </w:t>
            </w:r>
            <w:proofErr w:type="spellStart"/>
            <w:r w:rsidRPr="00143812">
              <w:rPr>
                <w:rFonts w:ascii="Times New Roman" w:eastAsia="Times New Roman" w:hAnsi="Times New Roman" w:cs="Times New Roman"/>
                <w:sz w:val="24"/>
                <w:szCs w:val="24"/>
              </w:rPr>
              <w:t>сурдлимпийце</w:t>
            </w:r>
            <w:r w:rsidRPr="00143812">
              <w:rPr>
                <w:rFonts w:ascii="Times New Roman" w:eastAsia="Times New Roman" w:hAnsi="Times New Roman" w:cs="Times New Roman"/>
                <w:sz w:val="24"/>
                <w:szCs w:val="24"/>
              </w:rPr>
              <w:lastRenderedPageBreak/>
              <w:t>в</w:t>
            </w:r>
            <w:proofErr w:type="spellEnd"/>
            <w:r w:rsidRPr="00143812">
              <w:rPr>
                <w:rFonts w:ascii="Times New Roman" w:eastAsia="Times New Roman" w:hAnsi="Times New Roman" w:cs="Times New Roman"/>
                <w:sz w:val="24"/>
                <w:szCs w:val="24"/>
              </w:rPr>
              <w:t xml:space="preserve">) ведут подготовку к XVI </w:t>
            </w:r>
            <w:proofErr w:type="spellStart"/>
            <w:r w:rsidRPr="00143812">
              <w:rPr>
                <w:rFonts w:ascii="Times New Roman" w:eastAsia="Times New Roman" w:hAnsi="Times New Roman" w:cs="Times New Roman"/>
                <w:sz w:val="24"/>
                <w:szCs w:val="24"/>
              </w:rPr>
              <w:t>Паралимпийским</w:t>
            </w:r>
            <w:proofErr w:type="spellEnd"/>
            <w:r w:rsidRPr="00143812">
              <w:rPr>
                <w:rFonts w:ascii="Times New Roman" w:eastAsia="Times New Roman" w:hAnsi="Times New Roman" w:cs="Times New Roman"/>
                <w:sz w:val="24"/>
                <w:szCs w:val="24"/>
              </w:rPr>
              <w:t xml:space="preserve"> играм 2020 г</w:t>
            </w:r>
            <w:proofErr w:type="gramStart"/>
            <w:r w:rsidRPr="00143812">
              <w:rPr>
                <w:rFonts w:ascii="Times New Roman" w:eastAsia="Times New Roman" w:hAnsi="Times New Roman" w:cs="Times New Roman"/>
                <w:sz w:val="24"/>
                <w:szCs w:val="24"/>
              </w:rPr>
              <w:t>.(</w:t>
            </w:r>
            <w:proofErr w:type="gramEnd"/>
            <w:r w:rsidRPr="00143812">
              <w:rPr>
                <w:rFonts w:ascii="Times New Roman" w:eastAsia="Times New Roman" w:hAnsi="Times New Roman" w:cs="Times New Roman"/>
                <w:sz w:val="24"/>
                <w:szCs w:val="24"/>
              </w:rPr>
              <w:t xml:space="preserve">г. Токио, Япония)  и  XXIV </w:t>
            </w:r>
            <w:proofErr w:type="spellStart"/>
            <w:r w:rsidRPr="00143812">
              <w:rPr>
                <w:rFonts w:ascii="Times New Roman" w:eastAsia="Times New Roman" w:hAnsi="Times New Roman" w:cs="Times New Roman"/>
                <w:sz w:val="24"/>
                <w:szCs w:val="24"/>
              </w:rPr>
              <w:t>Сурдлимпийских</w:t>
            </w:r>
            <w:proofErr w:type="spellEnd"/>
            <w:r w:rsidRPr="00143812">
              <w:rPr>
                <w:rFonts w:ascii="Times New Roman" w:eastAsia="Times New Roman" w:hAnsi="Times New Roman" w:cs="Times New Roman"/>
                <w:sz w:val="24"/>
                <w:szCs w:val="24"/>
              </w:rPr>
              <w:t xml:space="preserve"> играх 2021г., спортсмены  приняли участие в 16 соревнованиях, в </w:t>
            </w:r>
            <w:proofErr w:type="spellStart"/>
            <w:r w:rsidRPr="00143812">
              <w:rPr>
                <w:rFonts w:ascii="Times New Roman" w:eastAsia="Times New Roman" w:hAnsi="Times New Roman" w:cs="Times New Roman"/>
                <w:sz w:val="24"/>
                <w:szCs w:val="24"/>
              </w:rPr>
              <w:t>т.ч</w:t>
            </w:r>
            <w:proofErr w:type="spellEnd"/>
            <w:r w:rsidRPr="00143812">
              <w:rPr>
                <w:rFonts w:ascii="Times New Roman" w:eastAsia="Times New Roman" w:hAnsi="Times New Roman" w:cs="Times New Roman"/>
                <w:sz w:val="24"/>
                <w:szCs w:val="24"/>
              </w:rPr>
              <w:t>.  5 международных  и  11 тренировочных сборах, завоевано 88  медалей: 24 золотых  30 серебряных и 34 бронзовых медалей</w:t>
            </w:r>
          </w:p>
        </w:tc>
        <w:tc>
          <w:tcPr>
            <w:tcW w:w="1756" w:type="dxa"/>
          </w:tcPr>
          <w:p w:rsidR="00771619" w:rsidRPr="00143812" w:rsidRDefault="00771619">
            <w:pPr>
              <w:pStyle w:val="ConsPlusNormal"/>
              <w:rPr>
                <w:rFonts w:ascii="Times New Roman" w:hAnsi="Times New Roman" w:cs="Times New Roman"/>
                <w:sz w:val="24"/>
                <w:szCs w:val="24"/>
              </w:rPr>
            </w:pPr>
          </w:p>
        </w:tc>
      </w:tr>
      <w:tr w:rsidR="00771619" w:rsidRPr="00143812" w:rsidTr="009F4631">
        <w:trPr>
          <w:trHeight w:val="1035"/>
        </w:trPr>
        <w:tc>
          <w:tcPr>
            <w:tcW w:w="629" w:type="dxa"/>
            <w:gridSpan w:val="2"/>
            <w:shd w:val="clear" w:color="auto" w:fill="FFFFFF" w:themeFill="background1"/>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1.3.4</w:t>
            </w:r>
          </w:p>
        </w:tc>
        <w:tc>
          <w:tcPr>
            <w:tcW w:w="4678" w:type="dxa"/>
            <w:shd w:val="clear" w:color="auto" w:fill="FFFFFF" w:themeFill="background1"/>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Контрольное событие 1.3.1 Участие спортсменов области и их сопровождающих, тренеров, врачей, ведущих подготовку к Олимпийским, </w:t>
            </w:r>
            <w:proofErr w:type="spellStart"/>
            <w:r w:rsidRPr="00143812">
              <w:rPr>
                <w:rFonts w:ascii="Times New Roman" w:eastAsia="Times New Roman" w:hAnsi="Times New Roman" w:cs="Times New Roman"/>
                <w:sz w:val="24"/>
                <w:szCs w:val="24"/>
              </w:rPr>
              <w:t>Паралимпийским</w:t>
            </w:r>
            <w:proofErr w:type="spellEnd"/>
            <w:r w:rsidRPr="00143812">
              <w:rPr>
                <w:rFonts w:ascii="Times New Roman" w:eastAsia="Times New Roman" w:hAnsi="Times New Roman" w:cs="Times New Roman"/>
                <w:sz w:val="24"/>
                <w:szCs w:val="24"/>
              </w:rPr>
              <w:t xml:space="preserve"> и </w:t>
            </w:r>
            <w:proofErr w:type="spellStart"/>
            <w:r w:rsidRPr="00143812">
              <w:rPr>
                <w:rFonts w:ascii="Times New Roman" w:eastAsia="Times New Roman" w:hAnsi="Times New Roman" w:cs="Times New Roman"/>
                <w:sz w:val="24"/>
                <w:szCs w:val="24"/>
              </w:rPr>
              <w:t>Сурдлимпийским</w:t>
            </w:r>
            <w:proofErr w:type="spellEnd"/>
            <w:r w:rsidRPr="00143812">
              <w:rPr>
                <w:rFonts w:ascii="Times New Roman" w:eastAsia="Times New Roman" w:hAnsi="Times New Roman" w:cs="Times New Roman"/>
                <w:sz w:val="24"/>
                <w:szCs w:val="24"/>
              </w:rPr>
              <w:t xml:space="preserve"> играм, в тренировочных сборах, международных, всероссийских и межрегиональных соревнованиях. Обеспечение медикаментозными и фармакологическими средствами</w:t>
            </w:r>
          </w:p>
        </w:tc>
        <w:tc>
          <w:tcPr>
            <w:tcW w:w="2041"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771619" w:rsidRPr="00143812" w:rsidRDefault="00771619" w:rsidP="00E61ED5">
            <w:pPr>
              <w:shd w:val="clear" w:color="auto" w:fill="FFFFFF"/>
              <w:ind w:right="-1"/>
              <w:contextualSpacing/>
              <w:jc w:val="both"/>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Обеспечение подготовки саратовских спортсменов к участию в 2020 году в Токио (Япония) XXXII </w:t>
            </w:r>
            <w:r w:rsidRPr="00143812">
              <w:rPr>
                <w:rFonts w:ascii="Times New Roman" w:eastAsia="Times New Roman" w:hAnsi="Times New Roman" w:cs="Times New Roman"/>
                <w:sz w:val="24"/>
                <w:szCs w:val="24"/>
              </w:rPr>
              <w:lastRenderedPageBreak/>
              <w:t xml:space="preserve">Летних Олимпийских играх и XVI Летних </w:t>
            </w:r>
            <w:proofErr w:type="spellStart"/>
            <w:r w:rsidRPr="00143812">
              <w:rPr>
                <w:rFonts w:ascii="Times New Roman" w:eastAsia="Times New Roman" w:hAnsi="Times New Roman" w:cs="Times New Roman"/>
                <w:sz w:val="24"/>
                <w:szCs w:val="24"/>
              </w:rPr>
              <w:t>Паралимпийских</w:t>
            </w:r>
            <w:proofErr w:type="spellEnd"/>
            <w:r w:rsidRPr="00143812">
              <w:rPr>
                <w:rFonts w:ascii="Times New Roman" w:eastAsia="Times New Roman" w:hAnsi="Times New Roman" w:cs="Times New Roman"/>
                <w:sz w:val="24"/>
                <w:szCs w:val="24"/>
              </w:rPr>
              <w:t xml:space="preserve"> играх</w:t>
            </w:r>
          </w:p>
          <w:p w:rsidR="00771619" w:rsidRPr="00143812" w:rsidRDefault="00771619" w:rsidP="00E61ED5">
            <w:pPr>
              <w:spacing w:after="0" w:line="240" w:lineRule="auto"/>
              <w:rPr>
                <w:rFonts w:ascii="Times New Roman" w:eastAsia="Times New Roman" w:hAnsi="Times New Roman" w:cs="Times New Roman"/>
                <w:sz w:val="24"/>
                <w:szCs w:val="24"/>
              </w:rPr>
            </w:pPr>
          </w:p>
        </w:tc>
        <w:tc>
          <w:tcPr>
            <w:tcW w:w="1646" w:type="dxa"/>
            <w:shd w:val="clear" w:color="auto" w:fill="auto"/>
          </w:tcPr>
          <w:p w:rsidR="00771619" w:rsidRPr="00143812" w:rsidRDefault="00771619" w:rsidP="00E61ED5">
            <w:pPr>
              <w:jc w:val="both"/>
              <w:rPr>
                <w:rFonts w:ascii="Times New Roman" w:hAnsi="Times New Roman" w:cs="Times New Roman"/>
                <w:sz w:val="24"/>
                <w:szCs w:val="24"/>
              </w:rPr>
            </w:pPr>
            <w:r w:rsidRPr="00143812">
              <w:rPr>
                <w:rFonts w:ascii="Times New Roman" w:hAnsi="Times New Roman" w:cs="Times New Roman"/>
                <w:sz w:val="24"/>
                <w:szCs w:val="24"/>
              </w:rPr>
              <w:lastRenderedPageBreak/>
              <w:t xml:space="preserve">Подготовку к Олимпийским играм ведут 49 спортсменов и 33 тренера по 14 видам спорта. Спортсмены и тренеры </w:t>
            </w:r>
            <w:r w:rsidRPr="00143812">
              <w:rPr>
                <w:rFonts w:ascii="Times New Roman" w:hAnsi="Times New Roman" w:cs="Times New Roman"/>
                <w:sz w:val="24"/>
                <w:szCs w:val="24"/>
              </w:rPr>
              <w:lastRenderedPageBreak/>
              <w:t>приняли участие в  242спортивных мероприятиях, в том числе тренировочные сборы –129, международные соревнования – 61, всероссийские соревнования - 52, завоевав 146 медалей, из них 69 – золотых, 34 – серебряных и 43 – бронзовых.</w:t>
            </w:r>
          </w:p>
          <w:p w:rsidR="00771619" w:rsidRPr="00143812" w:rsidRDefault="00771619" w:rsidP="00E61ED5">
            <w:pPr>
              <w:spacing w:after="0" w:line="240" w:lineRule="auto"/>
              <w:jc w:val="both"/>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В первом полугодии 2019 года подготовку к  </w:t>
            </w:r>
            <w:proofErr w:type="spellStart"/>
            <w:r w:rsidRPr="00143812">
              <w:rPr>
                <w:rFonts w:ascii="Times New Roman" w:eastAsia="Times New Roman" w:hAnsi="Times New Roman" w:cs="Times New Roman"/>
                <w:sz w:val="24"/>
                <w:szCs w:val="24"/>
              </w:rPr>
              <w:t>Паралимпийским</w:t>
            </w:r>
            <w:proofErr w:type="spellEnd"/>
            <w:r w:rsidRPr="00143812">
              <w:rPr>
                <w:rFonts w:ascii="Times New Roman" w:eastAsia="Times New Roman" w:hAnsi="Times New Roman" w:cs="Times New Roman"/>
                <w:sz w:val="24"/>
                <w:szCs w:val="24"/>
              </w:rPr>
              <w:t xml:space="preserve"> и </w:t>
            </w:r>
            <w:proofErr w:type="spellStart"/>
            <w:r w:rsidRPr="00143812">
              <w:rPr>
                <w:rFonts w:ascii="Times New Roman" w:eastAsia="Times New Roman" w:hAnsi="Times New Roman" w:cs="Times New Roman"/>
                <w:sz w:val="24"/>
                <w:szCs w:val="24"/>
              </w:rPr>
              <w:t>Сурдлимпийским</w:t>
            </w:r>
            <w:proofErr w:type="spellEnd"/>
            <w:r w:rsidRPr="00143812">
              <w:rPr>
                <w:rFonts w:ascii="Times New Roman" w:eastAsia="Times New Roman" w:hAnsi="Times New Roman" w:cs="Times New Roman"/>
                <w:sz w:val="24"/>
                <w:szCs w:val="24"/>
              </w:rPr>
              <w:t xml:space="preserve"> играм вели 8 спортсменов, в том числе  5 чел. -  </w:t>
            </w:r>
            <w:proofErr w:type="spellStart"/>
            <w:r w:rsidRPr="00143812">
              <w:rPr>
                <w:rFonts w:ascii="Times New Roman" w:eastAsia="Times New Roman" w:hAnsi="Times New Roman" w:cs="Times New Roman"/>
                <w:sz w:val="24"/>
                <w:szCs w:val="24"/>
              </w:rPr>
              <w:t>Паралимпийская</w:t>
            </w:r>
            <w:proofErr w:type="spellEnd"/>
            <w:r w:rsidRPr="00143812">
              <w:rPr>
                <w:rFonts w:ascii="Times New Roman" w:eastAsia="Times New Roman" w:hAnsi="Times New Roman" w:cs="Times New Roman"/>
                <w:sz w:val="24"/>
                <w:szCs w:val="24"/>
              </w:rPr>
              <w:t xml:space="preserve"> подготовка, </w:t>
            </w:r>
            <w:r w:rsidRPr="00143812">
              <w:rPr>
                <w:rFonts w:ascii="Times New Roman" w:eastAsia="Times New Roman" w:hAnsi="Times New Roman" w:cs="Times New Roman"/>
                <w:sz w:val="24"/>
                <w:szCs w:val="24"/>
              </w:rPr>
              <w:lastRenderedPageBreak/>
              <w:t xml:space="preserve">3 чел. – </w:t>
            </w:r>
            <w:proofErr w:type="spellStart"/>
            <w:r w:rsidRPr="00143812">
              <w:rPr>
                <w:rFonts w:ascii="Times New Roman" w:eastAsia="Times New Roman" w:hAnsi="Times New Roman" w:cs="Times New Roman"/>
                <w:sz w:val="24"/>
                <w:szCs w:val="24"/>
              </w:rPr>
              <w:t>Сурдлимпийская</w:t>
            </w:r>
            <w:proofErr w:type="spellEnd"/>
            <w:r w:rsidRPr="00143812">
              <w:rPr>
                <w:rFonts w:ascii="Times New Roman" w:eastAsia="Times New Roman" w:hAnsi="Times New Roman" w:cs="Times New Roman"/>
                <w:sz w:val="24"/>
                <w:szCs w:val="24"/>
              </w:rPr>
              <w:t xml:space="preserve"> подготовка и 9 тренеров по 7 спортивным дисциплинам. Спортсмены и тренеры приняли участие в 30 спортивных мероприятиях: тренировочных мероприятиях (сборы) - 14,  международные соревнования - 2, всероссийские соревнования – 14. Завоевано 38 медалей, из них 16 – золотых,</w:t>
            </w:r>
          </w:p>
          <w:p w:rsidR="00771619" w:rsidRPr="00143812" w:rsidRDefault="00771619" w:rsidP="00E61ED5">
            <w:pPr>
              <w:jc w:val="both"/>
              <w:rPr>
                <w:rFonts w:ascii="Times New Roman" w:hAnsi="Times New Roman" w:cs="Times New Roman"/>
                <w:sz w:val="24"/>
                <w:szCs w:val="24"/>
              </w:rPr>
            </w:pPr>
            <w:r w:rsidRPr="00143812">
              <w:rPr>
                <w:rFonts w:ascii="Times New Roman" w:eastAsia="Times New Roman" w:hAnsi="Times New Roman" w:cs="Times New Roman"/>
                <w:sz w:val="24"/>
                <w:szCs w:val="24"/>
              </w:rPr>
              <w:t>14 – серебряная и 8 – бронзовых.</w:t>
            </w:r>
          </w:p>
          <w:p w:rsidR="00771619" w:rsidRPr="00143812" w:rsidRDefault="00771619" w:rsidP="00E61ED5">
            <w:pPr>
              <w:jc w:val="both"/>
              <w:rPr>
                <w:rFonts w:ascii="Times New Roman" w:hAnsi="Times New Roman" w:cs="Times New Roman"/>
                <w:sz w:val="24"/>
                <w:szCs w:val="24"/>
              </w:rPr>
            </w:pPr>
          </w:p>
          <w:p w:rsidR="00771619" w:rsidRPr="00143812" w:rsidRDefault="00771619" w:rsidP="00E61ED5">
            <w:pPr>
              <w:jc w:val="both"/>
              <w:rPr>
                <w:rFonts w:ascii="Times New Roman" w:hAnsi="Times New Roman" w:cs="Times New Roman"/>
                <w:sz w:val="24"/>
                <w:szCs w:val="24"/>
              </w:rPr>
            </w:pPr>
          </w:p>
          <w:p w:rsidR="00771619" w:rsidRPr="00143812" w:rsidRDefault="00771619" w:rsidP="00E61ED5">
            <w:pPr>
              <w:jc w:val="both"/>
              <w:rPr>
                <w:rFonts w:ascii="Times New Roman" w:hAnsi="Times New Roman" w:cs="Times New Roman"/>
                <w:sz w:val="24"/>
                <w:szCs w:val="24"/>
              </w:rPr>
            </w:pPr>
          </w:p>
        </w:tc>
        <w:tc>
          <w:tcPr>
            <w:tcW w:w="1756" w:type="dxa"/>
          </w:tcPr>
          <w:p w:rsidR="00771619" w:rsidRPr="00143812" w:rsidRDefault="00771619">
            <w:pPr>
              <w:pStyle w:val="ConsPlusNormal"/>
              <w:rPr>
                <w:rFonts w:ascii="Times New Roman" w:hAnsi="Times New Roman" w:cs="Times New Roman"/>
                <w:sz w:val="24"/>
                <w:szCs w:val="24"/>
              </w:rPr>
            </w:pPr>
          </w:p>
        </w:tc>
      </w:tr>
      <w:tr w:rsidR="00771619" w:rsidRPr="00143812" w:rsidTr="009F4631">
        <w:trPr>
          <w:trHeight w:val="1035"/>
        </w:trPr>
        <w:tc>
          <w:tcPr>
            <w:tcW w:w="629" w:type="dxa"/>
            <w:gridSpan w:val="2"/>
            <w:shd w:val="clear" w:color="auto" w:fill="FFFFFF" w:themeFill="background1"/>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1.3.5</w:t>
            </w:r>
          </w:p>
        </w:tc>
        <w:tc>
          <w:tcPr>
            <w:tcW w:w="4678" w:type="dxa"/>
            <w:shd w:val="clear" w:color="auto" w:fill="FFFFFF" w:themeFill="background1"/>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Контрольное событие 1.3.2 Приобретение спортивного оборудования  для подготовки к </w:t>
            </w:r>
            <w:proofErr w:type="spellStart"/>
            <w:r w:rsidRPr="00143812">
              <w:rPr>
                <w:rFonts w:ascii="Times New Roman" w:eastAsia="Times New Roman" w:hAnsi="Times New Roman" w:cs="Times New Roman"/>
                <w:sz w:val="24"/>
                <w:szCs w:val="24"/>
              </w:rPr>
              <w:t>Олимпийским</w:t>
            </w:r>
            <w:proofErr w:type="gramStart"/>
            <w:r w:rsidRPr="00143812">
              <w:rPr>
                <w:rFonts w:ascii="Times New Roman" w:eastAsia="Times New Roman" w:hAnsi="Times New Roman" w:cs="Times New Roman"/>
                <w:sz w:val="24"/>
                <w:szCs w:val="24"/>
              </w:rPr>
              <w:t>,П</w:t>
            </w:r>
            <w:proofErr w:type="gramEnd"/>
            <w:r w:rsidRPr="00143812">
              <w:rPr>
                <w:rFonts w:ascii="Times New Roman" w:eastAsia="Times New Roman" w:hAnsi="Times New Roman" w:cs="Times New Roman"/>
                <w:sz w:val="24"/>
                <w:szCs w:val="24"/>
              </w:rPr>
              <w:t>аралимпийским</w:t>
            </w:r>
            <w:proofErr w:type="spellEnd"/>
            <w:r w:rsidRPr="00143812">
              <w:rPr>
                <w:rFonts w:ascii="Times New Roman" w:eastAsia="Times New Roman" w:hAnsi="Times New Roman" w:cs="Times New Roman"/>
                <w:sz w:val="24"/>
                <w:szCs w:val="24"/>
              </w:rPr>
              <w:t xml:space="preserve"> и </w:t>
            </w:r>
            <w:proofErr w:type="spellStart"/>
            <w:r w:rsidRPr="00143812">
              <w:rPr>
                <w:rFonts w:ascii="Times New Roman" w:eastAsia="Times New Roman" w:hAnsi="Times New Roman" w:cs="Times New Roman"/>
                <w:sz w:val="24"/>
                <w:szCs w:val="24"/>
              </w:rPr>
              <w:t>Сурдлимпийским</w:t>
            </w:r>
            <w:proofErr w:type="spellEnd"/>
            <w:r w:rsidRPr="00143812">
              <w:rPr>
                <w:rFonts w:ascii="Times New Roman" w:eastAsia="Times New Roman" w:hAnsi="Times New Roman" w:cs="Times New Roman"/>
                <w:sz w:val="24"/>
                <w:szCs w:val="24"/>
              </w:rPr>
              <w:t xml:space="preserve"> играм </w:t>
            </w:r>
          </w:p>
        </w:tc>
        <w:tc>
          <w:tcPr>
            <w:tcW w:w="2041"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Обеспечение спортивным оборудованием лиц ведущих подготовку к Олимпийским, </w:t>
            </w:r>
            <w:proofErr w:type="spellStart"/>
            <w:r w:rsidRPr="00143812">
              <w:rPr>
                <w:rFonts w:ascii="Times New Roman" w:eastAsia="Times New Roman" w:hAnsi="Times New Roman" w:cs="Times New Roman"/>
                <w:sz w:val="24"/>
                <w:szCs w:val="24"/>
              </w:rPr>
              <w:t>Паралимпийскими</w:t>
            </w:r>
            <w:proofErr w:type="spellEnd"/>
            <w:r w:rsidRPr="00143812">
              <w:rPr>
                <w:rFonts w:ascii="Times New Roman" w:eastAsia="Times New Roman" w:hAnsi="Times New Roman" w:cs="Times New Roman"/>
                <w:sz w:val="24"/>
                <w:szCs w:val="24"/>
              </w:rPr>
              <w:t xml:space="preserve"> </w:t>
            </w:r>
            <w:proofErr w:type="spellStart"/>
            <w:r w:rsidRPr="00143812">
              <w:rPr>
                <w:rFonts w:ascii="Times New Roman" w:eastAsia="Times New Roman" w:hAnsi="Times New Roman" w:cs="Times New Roman"/>
                <w:sz w:val="24"/>
                <w:szCs w:val="24"/>
              </w:rPr>
              <w:t>Сурдлимпийским</w:t>
            </w:r>
            <w:proofErr w:type="spellEnd"/>
            <w:r w:rsidRPr="00143812">
              <w:rPr>
                <w:rFonts w:ascii="Times New Roman" w:eastAsia="Times New Roman" w:hAnsi="Times New Roman" w:cs="Times New Roman"/>
                <w:sz w:val="24"/>
                <w:szCs w:val="24"/>
              </w:rPr>
              <w:t xml:space="preserve"> играм.</w:t>
            </w:r>
          </w:p>
        </w:tc>
        <w:tc>
          <w:tcPr>
            <w:tcW w:w="1646" w:type="dxa"/>
            <w:shd w:val="clear" w:color="auto" w:fill="auto"/>
          </w:tcPr>
          <w:p w:rsidR="00771619" w:rsidRPr="00143812" w:rsidRDefault="00771619" w:rsidP="00E61ED5">
            <w:pPr>
              <w:spacing w:after="0" w:line="240" w:lineRule="auto"/>
              <w:jc w:val="both"/>
              <w:rPr>
                <w:rFonts w:ascii="Times New Roman" w:eastAsia="Times New Roman" w:hAnsi="Times New Roman" w:cs="Times New Roman"/>
                <w:b/>
                <w:color w:val="FF0000"/>
                <w:sz w:val="24"/>
                <w:szCs w:val="24"/>
              </w:rPr>
            </w:pPr>
            <w:r w:rsidRPr="00143812">
              <w:rPr>
                <w:rFonts w:ascii="Times New Roman" w:hAnsi="Times New Roman" w:cs="Times New Roman"/>
                <w:sz w:val="24"/>
                <w:szCs w:val="24"/>
              </w:rPr>
              <w:t>В I полугодии 2019 года  спортивное оборудование</w:t>
            </w:r>
            <w:r w:rsidRPr="00143812">
              <w:rPr>
                <w:rFonts w:ascii="Times New Roman" w:eastAsia="Times New Roman" w:hAnsi="Times New Roman" w:cs="Times New Roman"/>
                <w:b/>
                <w:color w:val="FF0000"/>
                <w:sz w:val="24"/>
                <w:szCs w:val="24"/>
              </w:rPr>
              <w:t xml:space="preserve"> </w:t>
            </w:r>
            <w:r w:rsidRPr="00143812">
              <w:rPr>
                <w:rFonts w:ascii="Times New Roman" w:eastAsia="Times New Roman" w:hAnsi="Times New Roman" w:cs="Times New Roman"/>
                <w:sz w:val="24"/>
                <w:szCs w:val="24"/>
              </w:rPr>
              <w:t xml:space="preserve">для подготовки к Олимпийским, </w:t>
            </w:r>
            <w:proofErr w:type="spellStart"/>
            <w:r w:rsidRPr="00143812">
              <w:rPr>
                <w:rFonts w:ascii="Times New Roman" w:eastAsia="Times New Roman" w:hAnsi="Times New Roman" w:cs="Times New Roman"/>
                <w:sz w:val="24"/>
                <w:szCs w:val="24"/>
              </w:rPr>
              <w:t>Паралимпийским</w:t>
            </w:r>
            <w:proofErr w:type="spellEnd"/>
            <w:r w:rsidRPr="00143812">
              <w:rPr>
                <w:rFonts w:ascii="Times New Roman" w:eastAsia="Times New Roman" w:hAnsi="Times New Roman" w:cs="Times New Roman"/>
                <w:sz w:val="24"/>
                <w:szCs w:val="24"/>
              </w:rPr>
              <w:t xml:space="preserve"> и </w:t>
            </w:r>
            <w:proofErr w:type="spellStart"/>
            <w:r w:rsidRPr="00143812">
              <w:rPr>
                <w:rFonts w:ascii="Times New Roman" w:eastAsia="Times New Roman" w:hAnsi="Times New Roman" w:cs="Times New Roman"/>
                <w:sz w:val="24"/>
                <w:szCs w:val="24"/>
              </w:rPr>
              <w:t>Сурдлимпийским</w:t>
            </w:r>
            <w:proofErr w:type="spellEnd"/>
            <w:r w:rsidRPr="00143812">
              <w:rPr>
                <w:rFonts w:ascii="Times New Roman" w:eastAsia="Times New Roman" w:hAnsi="Times New Roman" w:cs="Times New Roman"/>
                <w:sz w:val="24"/>
                <w:szCs w:val="24"/>
              </w:rPr>
              <w:t xml:space="preserve"> играм</w:t>
            </w:r>
            <w:r w:rsidRPr="00143812">
              <w:rPr>
                <w:rFonts w:ascii="Times New Roman" w:eastAsia="Times New Roman" w:hAnsi="Times New Roman" w:cs="Times New Roman"/>
                <w:b/>
                <w:color w:val="FF0000"/>
                <w:sz w:val="24"/>
                <w:szCs w:val="24"/>
              </w:rPr>
              <w:t xml:space="preserve"> </w:t>
            </w:r>
          </w:p>
          <w:p w:rsidR="00771619" w:rsidRPr="00143812" w:rsidRDefault="00771619" w:rsidP="00E61ED5">
            <w:pPr>
              <w:jc w:val="both"/>
              <w:rPr>
                <w:rFonts w:ascii="Times New Roman" w:hAnsi="Times New Roman" w:cs="Times New Roman"/>
                <w:sz w:val="24"/>
                <w:szCs w:val="24"/>
              </w:rPr>
            </w:pPr>
            <w:r w:rsidRPr="00143812">
              <w:rPr>
                <w:rFonts w:ascii="Times New Roman" w:hAnsi="Times New Roman" w:cs="Times New Roman"/>
                <w:sz w:val="24"/>
                <w:szCs w:val="24"/>
              </w:rPr>
              <w:t>не приобреталось.</w:t>
            </w:r>
          </w:p>
        </w:tc>
        <w:tc>
          <w:tcPr>
            <w:tcW w:w="1756" w:type="dxa"/>
          </w:tcPr>
          <w:p w:rsidR="00771619" w:rsidRPr="00143812" w:rsidRDefault="00771619">
            <w:pPr>
              <w:pStyle w:val="ConsPlusNormal"/>
              <w:rPr>
                <w:rFonts w:ascii="Times New Roman" w:hAnsi="Times New Roman" w:cs="Times New Roman"/>
                <w:sz w:val="24"/>
                <w:szCs w:val="24"/>
              </w:rPr>
            </w:pPr>
          </w:p>
        </w:tc>
      </w:tr>
      <w:tr w:rsidR="00771619" w:rsidRPr="00143812" w:rsidTr="009F4631">
        <w:trPr>
          <w:trHeight w:val="1035"/>
        </w:trPr>
        <w:tc>
          <w:tcPr>
            <w:tcW w:w="629" w:type="dxa"/>
            <w:gridSpan w:val="2"/>
            <w:shd w:val="clear" w:color="auto" w:fill="FFFFFF" w:themeFill="background1"/>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1.3.7</w:t>
            </w:r>
          </w:p>
        </w:tc>
        <w:tc>
          <w:tcPr>
            <w:tcW w:w="4678" w:type="dxa"/>
            <w:shd w:val="clear" w:color="auto" w:fill="FFFFFF" w:themeFill="background1"/>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Контрольное событие 1.3.3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 </w:t>
            </w:r>
          </w:p>
        </w:tc>
        <w:tc>
          <w:tcPr>
            <w:tcW w:w="2041"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 </w:t>
            </w:r>
          </w:p>
        </w:tc>
        <w:tc>
          <w:tcPr>
            <w:tcW w:w="1646" w:type="dxa"/>
            <w:shd w:val="clear" w:color="auto" w:fill="auto"/>
          </w:tcPr>
          <w:p w:rsidR="00771619" w:rsidRPr="00143812" w:rsidRDefault="00771619" w:rsidP="00E61ED5">
            <w:pPr>
              <w:spacing w:after="0" w:line="240" w:lineRule="auto"/>
              <w:jc w:val="both"/>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В первом полугодии 2019 года государственная услуга "Реализация программ спортивной подготовки в соответствии с федеральными стандартами спортивной подготовки" в рамках осуществления основного мероприятия 1.3 "Олимпийская, </w:t>
            </w:r>
            <w:proofErr w:type="spellStart"/>
            <w:r w:rsidRPr="00143812">
              <w:rPr>
                <w:rFonts w:ascii="Times New Roman" w:eastAsia="Times New Roman" w:hAnsi="Times New Roman" w:cs="Times New Roman"/>
                <w:sz w:val="24"/>
                <w:szCs w:val="24"/>
              </w:rPr>
              <w:lastRenderedPageBreak/>
              <w:t>паралимпийская</w:t>
            </w:r>
            <w:proofErr w:type="spellEnd"/>
            <w:r w:rsidRPr="00143812">
              <w:rPr>
                <w:rFonts w:ascii="Times New Roman" w:eastAsia="Times New Roman" w:hAnsi="Times New Roman" w:cs="Times New Roman"/>
                <w:sz w:val="24"/>
                <w:szCs w:val="24"/>
              </w:rPr>
              <w:t xml:space="preserve"> и </w:t>
            </w:r>
            <w:proofErr w:type="spellStart"/>
            <w:r w:rsidRPr="00143812">
              <w:rPr>
                <w:rFonts w:ascii="Times New Roman" w:eastAsia="Times New Roman" w:hAnsi="Times New Roman" w:cs="Times New Roman"/>
                <w:sz w:val="24"/>
                <w:szCs w:val="24"/>
              </w:rPr>
              <w:t>сурдлимпийская</w:t>
            </w:r>
            <w:proofErr w:type="spellEnd"/>
            <w:r w:rsidRPr="00143812">
              <w:rPr>
                <w:rFonts w:ascii="Times New Roman" w:eastAsia="Times New Roman" w:hAnsi="Times New Roman" w:cs="Times New Roman"/>
                <w:sz w:val="24"/>
                <w:szCs w:val="24"/>
              </w:rPr>
              <w:t xml:space="preserve"> подготовка" оказана 61 чел.</w:t>
            </w:r>
          </w:p>
        </w:tc>
        <w:tc>
          <w:tcPr>
            <w:tcW w:w="1756" w:type="dxa"/>
          </w:tcPr>
          <w:p w:rsidR="00771619" w:rsidRPr="00143812" w:rsidRDefault="00771619">
            <w:pPr>
              <w:pStyle w:val="ConsPlusNormal"/>
              <w:rPr>
                <w:rFonts w:ascii="Times New Roman" w:hAnsi="Times New Roman" w:cs="Times New Roman"/>
                <w:sz w:val="24"/>
                <w:szCs w:val="24"/>
              </w:rPr>
            </w:pPr>
          </w:p>
        </w:tc>
      </w:tr>
      <w:tr w:rsidR="00771619" w:rsidRPr="00143812" w:rsidTr="009F4631">
        <w:trPr>
          <w:trHeight w:val="1035"/>
        </w:trPr>
        <w:tc>
          <w:tcPr>
            <w:tcW w:w="629" w:type="dxa"/>
            <w:gridSpan w:val="2"/>
            <w:shd w:val="clear" w:color="auto" w:fill="FFFFFF" w:themeFill="background1"/>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1.3.8</w:t>
            </w:r>
          </w:p>
        </w:tc>
        <w:tc>
          <w:tcPr>
            <w:tcW w:w="4678" w:type="dxa"/>
            <w:shd w:val="clear" w:color="auto" w:fill="FFFFFF" w:themeFill="background1"/>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1.3.4 Приобретение спортивного инвентаря и оборудования</w:t>
            </w:r>
          </w:p>
        </w:tc>
        <w:tc>
          <w:tcPr>
            <w:tcW w:w="2041"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2018</w:t>
            </w:r>
          </w:p>
        </w:tc>
        <w:tc>
          <w:tcPr>
            <w:tcW w:w="1417" w:type="dxa"/>
            <w:shd w:val="clear" w:color="auto" w:fill="auto"/>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p>
        </w:tc>
        <w:tc>
          <w:tcPr>
            <w:tcW w:w="1646" w:type="dxa"/>
            <w:shd w:val="clear" w:color="auto" w:fill="auto"/>
          </w:tcPr>
          <w:p w:rsidR="00771619" w:rsidRPr="00143812" w:rsidRDefault="00771619" w:rsidP="008244CD">
            <w:pPr>
              <w:spacing w:after="0" w:line="240" w:lineRule="auto"/>
              <w:jc w:val="both"/>
              <w:rPr>
                <w:rFonts w:ascii="Times New Roman" w:eastAsia="Times New Roman" w:hAnsi="Times New Roman" w:cs="Times New Roman"/>
                <w:b/>
                <w:color w:val="FF0000"/>
                <w:sz w:val="24"/>
                <w:szCs w:val="24"/>
              </w:rPr>
            </w:pPr>
            <w:r w:rsidRPr="00143812">
              <w:rPr>
                <w:rFonts w:ascii="Times New Roman" w:hAnsi="Times New Roman" w:cs="Times New Roman"/>
                <w:sz w:val="24"/>
                <w:szCs w:val="24"/>
              </w:rPr>
              <w:t xml:space="preserve">В I полугодии 2019 года  спортивное инвентарь и оборудование </w:t>
            </w:r>
            <w:r w:rsidRPr="00143812">
              <w:rPr>
                <w:rFonts w:ascii="Times New Roman" w:eastAsia="Times New Roman" w:hAnsi="Times New Roman" w:cs="Times New Roman"/>
                <w:sz w:val="24"/>
                <w:szCs w:val="24"/>
              </w:rPr>
              <w:t xml:space="preserve">для подготовки к Олимпийским, </w:t>
            </w:r>
            <w:proofErr w:type="spellStart"/>
            <w:r w:rsidRPr="00143812">
              <w:rPr>
                <w:rFonts w:ascii="Times New Roman" w:eastAsia="Times New Roman" w:hAnsi="Times New Roman" w:cs="Times New Roman"/>
                <w:sz w:val="24"/>
                <w:szCs w:val="24"/>
              </w:rPr>
              <w:t>Паралимпийским</w:t>
            </w:r>
            <w:proofErr w:type="spellEnd"/>
            <w:r w:rsidRPr="00143812">
              <w:rPr>
                <w:rFonts w:ascii="Times New Roman" w:eastAsia="Times New Roman" w:hAnsi="Times New Roman" w:cs="Times New Roman"/>
                <w:sz w:val="24"/>
                <w:szCs w:val="24"/>
              </w:rPr>
              <w:t xml:space="preserve"> и </w:t>
            </w:r>
            <w:proofErr w:type="spellStart"/>
            <w:r w:rsidRPr="00143812">
              <w:rPr>
                <w:rFonts w:ascii="Times New Roman" w:eastAsia="Times New Roman" w:hAnsi="Times New Roman" w:cs="Times New Roman"/>
                <w:sz w:val="24"/>
                <w:szCs w:val="24"/>
              </w:rPr>
              <w:t>Сурдлимпийским</w:t>
            </w:r>
            <w:proofErr w:type="spellEnd"/>
            <w:r w:rsidRPr="00143812">
              <w:rPr>
                <w:rFonts w:ascii="Times New Roman" w:eastAsia="Times New Roman" w:hAnsi="Times New Roman" w:cs="Times New Roman"/>
                <w:sz w:val="24"/>
                <w:szCs w:val="24"/>
              </w:rPr>
              <w:t xml:space="preserve"> играм</w:t>
            </w:r>
            <w:r w:rsidRPr="00143812">
              <w:rPr>
                <w:rFonts w:ascii="Times New Roman" w:eastAsia="Times New Roman" w:hAnsi="Times New Roman" w:cs="Times New Roman"/>
                <w:b/>
                <w:color w:val="FF0000"/>
                <w:sz w:val="24"/>
                <w:szCs w:val="24"/>
              </w:rPr>
              <w:t xml:space="preserve"> </w:t>
            </w:r>
          </w:p>
          <w:p w:rsidR="00771619" w:rsidRPr="00143812" w:rsidRDefault="00771619" w:rsidP="008244CD">
            <w:pPr>
              <w:spacing w:after="0" w:line="240" w:lineRule="auto"/>
              <w:jc w:val="both"/>
              <w:rPr>
                <w:rFonts w:ascii="Times New Roman" w:eastAsia="Times New Roman" w:hAnsi="Times New Roman" w:cs="Times New Roman"/>
                <w:sz w:val="24"/>
                <w:szCs w:val="24"/>
              </w:rPr>
            </w:pPr>
            <w:r w:rsidRPr="00143812">
              <w:rPr>
                <w:rFonts w:ascii="Times New Roman" w:hAnsi="Times New Roman" w:cs="Times New Roman"/>
                <w:sz w:val="24"/>
                <w:szCs w:val="24"/>
              </w:rPr>
              <w:t>не приобреталось.</w:t>
            </w:r>
          </w:p>
        </w:tc>
        <w:tc>
          <w:tcPr>
            <w:tcW w:w="1756" w:type="dxa"/>
          </w:tcPr>
          <w:p w:rsidR="00771619" w:rsidRPr="00143812" w:rsidRDefault="00771619">
            <w:pPr>
              <w:pStyle w:val="ConsPlusNormal"/>
              <w:rPr>
                <w:rFonts w:ascii="Times New Roman" w:hAnsi="Times New Roman" w:cs="Times New Roman"/>
                <w:sz w:val="24"/>
                <w:szCs w:val="24"/>
              </w:rPr>
            </w:pPr>
          </w:p>
        </w:tc>
      </w:tr>
      <w:tr w:rsidR="00771619" w:rsidRPr="00143812" w:rsidTr="009F4631">
        <w:trPr>
          <w:trHeight w:val="1035"/>
        </w:trPr>
        <w:tc>
          <w:tcPr>
            <w:tcW w:w="629" w:type="dxa"/>
            <w:gridSpan w:val="2"/>
            <w:shd w:val="clear" w:color="auto" w:fill="FFFFFF" w:themeFill="background1"/>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1.3.9</w:t>
            </w:r>
          </w:p>
        </w:tc>
        <w:tc>
          <w:tcPr>
            <w:tcW w:w="4678" w:type="dxa"/>
            <w:shd w:val="clear" w:color="auto" w:fill="FFFFFF" w:themeFill="background1"/>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1.3.5 Приобретение транспортных сре</w:t>
            </w:r>
            <w:proofErr w:type="gramStart"/>
            <w:r w:rsidRPr="00143812">
              <w:rPr>
                <w:rFonts w:ascii="Times New Roman" w:eastAsia="Times New Roman" w:hAnsi="Times New Roman" w:cs="Times New Roman"/>
                <w:sz w:val="24"/>
                <w:szCs w:val="24"/>
              </w:rPr>
              <w:t>дств дл</w:t>
            </w:r>
            <w:proofErr w:type="gramEnd"/>
            <w:r w:rsidRPr="00143812">
              <w:rPr>
                <w:rFonts w:ascii="Times New Roman" w:eastAsia="Times New Roman" w:hAnsi="Times New Roman" w:cs="Times New Roman"/>
                <w:sz w:val="24"/>
                <w:szCs w:val="24"/>
              </w:rPr>
              <w:t>я перевозки спортсменов и специалистов, спортивного оборудования и инвентаря</w:t>
            </w:r>
          </w:p>
        </w:tc>
        <w:tc>
          <w:tcPr>
            <w:tcW w:w="2041"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2018</w:t>
            </w:r>
          </w:p>
        </w:tc>
        <w:tc>
          <w:tcPr>
            <w:tcW w:w="1417" w:type="dxa"/>
            <w:shd w:val="clear" w:color="auto" w:fill="auto"/>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p>
        </w:tc>
        <w:tc>
          <w:tcPr>
            <w:tcW w:w="1646" w:type="dxa"/>
            <w:shd w:val="clear" w:color="auto" w:fill="auto"/>
          </w:tcPr>
          <w:p w:rsidR="00771619" w:rsidRPr="00143812" w:rsidRDefault="00771619" w:rsidP="00E61ED5">
            <w:pPr>
              <w:spacing w:after="0" w:line="240" w:lineRule="auto"/>
              <w:jc w:val="both"/>
              <w:rPr>
                <w:rFonts w:ascii="Times New Roman" w:eastAsia="Times New Roman" w:hAnsi="Times New Roman" w:cs="Times New Roman"/>
                <w:b/>
                <w:color w:val="FF0000"/>
                <w:sz w:val="24"/>
                <w:szCs w:val="24"/>
              </w:rPr>
            </w:pPr>
            <w:r w:rsidRPr="00143812">
              <w:rPr>
                <w:rFonts w:ascii="Times New Roman" w:hAnsi="Times New Roman" w:cs="Times New Roman"/>
                <w:sz w:val="24"/>
                <w:szCs w:val="24"/>
              </w:rPr>
              <w:t xml:space="preserve">В I полугодии 2019 года  спортивное инвентарь и оборудование </w:t>
            </w:r>
            <w:r w:rsidRPr="00143812">
              <w:rPr>
                <w:rFonts w:ascii="Times New Roman" w:eastAsia="Times New Roman" w:hAnsi="Times New Roman" w:cs="Times New Roman"/>
                <w:sz w:val="24"/>
                <w:szCs w:val="24"/>
              </w:rPr>
              <w:t xml:space="preserve">для подготовки к Олимпийским, </w:t>
            </w:r>
            <w:proofErr w:type="spellStart"/>
            <w:r w:rsidRPr="00143812">
              <w:rPr>
                <w:rFonts w:ascii="Times New Roman" w:eastAsia="Times New Roman" w:hAnsi="Times New Roman" w:cs="Times New Roman"/>
                <w:sz w:val="24"/>
                <w:szCs w:val="24"/>
              </w:rPr>
              <w:t>Паралимпийским</w:t>
            </w:r>
            <w:proofErr w:type="spellEnd"/>
            <w:r w:rsidRPr="00143812">
              <w:rPr>
                <w:rFonts w:ascii="Times New Roman" w:eastAsia="Times New Roman" w:hAnsi="Times New Roman" w:cs="Times New Roman"/>
                <w:sz w:val="24"/>
                <w:szCs w:val="24"/>
              </w:rPr>
              <w:t xml:space="preserve"> и </w:t>
            </w:r>
            <w:proofErr w:type="spellStart"/>
            <w:r w:rsidRPr="00143812">
              <w:rPr>
                <w:rFonts w:ascii="Times New Roman" w:eastAsia="Times New Roman" w:hAnsi="Times New Roman" w:cs="Times New Roman"/>
                <w:sz w:val="24"/>
                <w:szCs w:val="24"/>
              </w:rPr>
              <w:t>Сурдлимпийским</w:t>
            </w:r>
            <w:proofErr w:type="spellEnd"/>
            <w:r w:rsidRPr="00143812">
              <w:rPr>
                <w:rFonts w:ascii="Times New Roman" w:eastAsia="Times New Roman" w:hAnsi="Times New Roman" w:cs="Times New Roman"/>
                <w:sz w:val="24"/>
                <w:szCs w:val="24"/>
              </w:rPr>
              <w:t xml:space="preserve"> играм</w:t>
            </w:r>
            <w:r w:rsidRPr="00143812">
              <w:rPr>
                <w:rFonts w:ascii="Times New Roman" w:eastAsia="Times New Roman" w:hAnsi="Times New Roman" w:cs="Times New Roman"/>
                <w:b/>
                <w:color w:val="FF0000"/>
                <w:sz w:val="24"/>
                <w:szCs w:val="24"/>
              </w:rPr>
              <w:t xml:space="preserve"> </w:t>
            </w:r>
          </w:p>
          <w:p w:rsidR="00771619" w:rsidRPr="00143812" w:rsidRDefault="00771619" w:rsidP="00E61ED5">
            <w:pPr>
              <w:jc w:val="both"/>
              <w:rPr>
                <w:rFonts w:ascii="Times New Roman" w:hAnsi="Times New Roman" w:cs="Times New Roman"/>
                <w:sz w:val="24"/>
                <w:szCs w:val="24"/>
              </w:rPr>
            </w:pPr>
            <w:r w:rsidRPr="00143812">
              <w:rPr>
                <w:rFonts w:ascii="Times New Roman" w:hAnsi="Times New Roman" w:cs="Times New Roman"/>
                <w:sz w:val="24"/>
                <w:szCs w:val="24"/>
              </w:rPr>
              <w:t xml:space="preserve">не </w:t>
            </w:r>
            <w:r w:rsidRPr="00143812">
              <w:rPr>
                <w:rFonts w:ascii="Times New Roman" w:hAnsi="Times New Roman" w:cs="Times New Roman"/>
                <w:sz w:val="24"/>
                <w:szCs w:val="24"/>
              </w:rPr>
              <w:lastRenderedPageBreak/>
              <w:t>приобреталось.</w:t>
            </w:r>
          </w:p>
        </w:tc>
        <w:tc>
          <w:tcPr>
            <w:tcW w:w="1756" w:type="dxa"/>
          </w:tcPr>
          <w:p w:rsidR="00771619" w:rsidRPr="00143812" w:rsidRDefault="00771619">
            <w:pPr>
              <w:pStyle w:val="ConsPlusNormal"/>
              <w:rPr>
                <w:rFonts w:ascii="Times New Roman" w:hAnsi="Times New Roman" w:cs="Times New Roman"/>
                <w:sz w:val="24"/>
                <w:szCs w:val="24"/>
              </w:rPr>
            </w:pPr>
          </w:p>
        </w:tc>
      </w:tr>
      <w:tr w:rsidR="00771619" w:rsidRPr="00143812" w:rsidTr="00771619">
        <w:trPr>
          <w:trHeight w:val="4140"/>
        </w:trPr>
        <w:tc>
          <w:tcPr>
            <w:tcW w:w="629" w:type="dxa"/>
            <w:gridSpan w:val="2"/>
            <w:vMerge w:val="restart"/>
            <w:shd w:val="clear" w:color="auto" w:fill="FFFFFF" w:themeFill="background1"/>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1.5</w:t>
            </w:r>
          </w:p>
        </w:tc>
        <w:tc>
          <w:tcPr>
            <w:tcW w:w="4678" w:type="dxa"/>
            <w:vMerge w:val="restart"/>
            <w:shd w:val="clear" w:color="auto" w:fill="FFFFFF" w:themeFill="background1"/>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2041"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Приобщение к занятиям спортом всех категорий граждан, в том числе лиц  с ограниченными возможностями здоровья</w:t>
            </w:r>
          </w:p>
        </w:tc>
        <w:tc>
          <w:tcPr>
            <w:tcW w:w="1646" w:type="dxa"/>
            <w:shd w:val="clear" w:color="auto" w:fill="auto"/>
          </w:tcPr>
          <w:p w:rsidR="00771619" w:rsidRPr="00143812" w:rsidRDefault="00771619" w:rsidP="00E61ED5">
            <w:pPr>
              <w:spacing w:after="0" w:line="240" w:lineRule="auto"/>
              <w:jc w:val="both"/>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В первом полугодии 2019 года был проведён                                                                     Кубок России по настольному теннису им. Н. Мартяшевой среди лиц с ПОДА, в котором приняло участие </w:t>
            </w:r>
            <w:r w:rsidRPr="00143812">
              <w:rPr>
                <w:rFonts w:ascii="Times New Roman" w:hAnsi="Times New Roman" w:cs="Times New Roman"/>
                <w:sz w:val="24"/>
                <w:szCs w:val="24"/>
              </w:rPr>
              <w:t xml:space="preserve">68 спортсменов из 18 регионов. Данные соревнования проводятся на территории Саратовской области с 2014 года, а также прошли </w:t>
            </w:r>
            <w:r w:rsidRPr="00143812">
              <w:rPr>
                <w:rFonts w:ascii="Times New Roman" w:eastAsia="Times New Roman" w:hAnsi="Times New Roman" w:cs="Times New Roman"/>
                <w:sz w:val="24"/>
                <w:szCs w:val="24"/>
              </w:rPr>
              <w:t xml:space="preserve"> областные соревнования по мини-футболу среди лиц с ограниченными возможностями здоровья, </w:t>
            </w:r>
            <w:r w:rsidRPr="00143812">
              <w:rPr>
                <w:rFonts w:ascii="Times New Roman" w:eastAsia="Times New Roman" w:hAnsi="Times New Roman" w:cs="Times New Roman"/>
                <w:sz w:val="24"/>
                <w:szCs w:val="24"/>
              </w:rPr>
              <w:lastRenderedPageBreak/>
              <w:t xml:space="preserve">посвященных Дню Победы в Великой Отечественной войне 1941-1945 </w:t>
            </w:r>
            <w:proofErr w:type="spellStart"/>
            <w:r w:rsidRPr="00143812">
              <w:rPr>
                <w:rFonts w:ascii="Times New Roman" w:eastAsia="Times New Roman" w:hAnsi="Times New Roman" w:cs="Times New Roman"/>
                <w:sz w:val="24"/>
                <w:szCs w:val="24"/>
              </w:rPr>
              <w:t>г.г</w:t>
            </w:r>
            <w:proofErr w:type="spellEnd"/>
            <w:r w:rsidRPr="00143812">
              <w:rPr>
                <w:rFonts w:ascii="Times New Roman" w:eastAsia="Times New Roman" w:hAnsi="Times New Roman" w:cs="Times New Roman"/>
                <w:sz w:val="24"/>
                <w:szCs w:val="24"/>
              </w:rPr>
              <w:t>.</w:t>
            </w:r>
            <w:r w:rsidRPr="00143812">
              <w:rPr>
                <w:rFonts w:ascii="Times New Roman" w:eastAsia="Times New Roman" w:hAnsi="Times New Roman" w:cs="Times New Roman"/>
                <w:color w:val="00B050"/>
                <w:sz w:val="24"/>
                <w:szCs w:val="24"/>
              </w:rPr>
              <w:t xml:space="preserve">                                                      </w:t>
            </w:r>
          </w:p>
          <w:p w:rsidR="00771619" w:rsidRPr="00143812" w:rsidRDefault="00771619" w:rsidP="00E61ED5">
            <w:pPr>
              <w:spacing w:after="0" w:line="240" w:lineRule="auto"/>
              <w:jc w:val="both"/>
              <w:rPr>
                <w:rFonts w:ascii="Times New Roman" w:eastAsia="Times New Roman" w:hAnsi="Times New Roman" w:cs="Times New Roman"/>
                <w:sz w:val="24"/>
                <w:szCs w:val="24"/>
              </w:rPr>
            </w:pPr>
          </w:p>
        </w:tc>
        <w:tc>
          <w:tcPr>
            <w:tcW w:w="1756" w:type="dxa"/>
            <w:vMerge w:val="restart"/>
          </w:tcPr>
          <w:p w:rsidR="00771619" w:rsidRPr="00143812" w:rsidRDefault="00771619">
            <w:pPr>
              <w:pStyle w:val="ConsPlusNormal"/>
              <w:rPr>
                <w:rFonts w:ascii="Times New Roman" w:hAnsi="Times New Roman" w:cs="Times New Roman"/>
                <w:sz w:val="24"/>
                <w:szCs w:val="24"/>
              </w:rPr>
            </w:pPr>
          </w:p>
        </w:tc>
      </w:tr>
      <w:tr w:rsidR="00771619" w:rsidRPr="00143812" w:rsidTr="009F4631">
        <w:trPr>
          <w:trHeight w:val="4140"/>
        </w:trPr>
        <w:tc>
          <w:tcPr>
            <w:tcW w:w="629" w:type="dxa"/>
            <w:gridSpan w:val="2"/>
            <w:vMerge/>
            <w:shd w:val="clear" w:color="auto" w:fill="FFFFFF" w:themeFill="background1"/>
          </w:tcPr>
          <w:p w:rsidR="00771619" w:rsidRPr="00143812" w:rsidRDefault="00771619" w:rsidP="00E61ED5">
            <w:pPr>
              <w:spacing w:after="0" w:line="240" w:lineRule="auto"/>
              <w:jc w:val="center"/>
              <w:rPr>
                <w:rFonts w:ascii="Times New Roman" w:eastAsia="Times New Roman" w:hAnsi="Times New Roman" w:cs="Times New Roman"/>
                <w:sz w:val="24"/>
                <w:szCs w:val="24"/>
              </w:rPr>
            </w:pPr>
          </w:p>
        </w:tc>
        <w:tc>
          <w:tcPr>
            <w:tcW w:w="4678" w:type="dxa"/>
            <w:vMerge/>
            <w:shd w:val="clear" w:color="auto" w:fill="FFFFFF" w:themeFill="background1"/>
          </w:tcPr>
          <w:p w:rsidR="00771619" w:rsidRPr="00143812" w:rsidRDefault="00771619" w:rsidP="00E61ED5">
            <w:pPr>
              <w:spacing w:after="0" w:line="240" w:lineRule="auto"/>
              <w:rPr>
                <w:rFonts w:ascii="Times New Roman" w:eastAsia="Times New Roman" w:hAnsi="Times New Roman" w:cs="Times New Roman"/>
                <w:sz w:val="24"/>
                <w:szCs w:val="24"/>
              </w:rPr>
            </w:pPr>
          </w:p>
        </w:tc>
        <w:tc>
          <w:tcPr>
            <w:tcW w:w="2041"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социального развития области</w:t>
            </w:r>
          </w:p>
        </w:tc>
        <w:tc>
          <w:tcPr>
            <w:tcW w:w="1417" w:type="dxa"/>
            <w:shd w:val="clear" w:color="auto" w:fill="auto"/>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2017</w:t>
            </w:r>
          </w:p>
        </w:tc>
        <w:tc>
          <w:tcPr>
            <w:tcW w:w="1417" w:type="dxa"/>
            <w:shd w:val="clear" w:color="auto" w:fill="auto"/>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2017</w:t>
            </w:r>
          </w:p>
        </w:tc>
        <w:tc>
          <w:tcPr>
            <w:tcW w:w="1417"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Приобщение к занятиям спортом всех категорий граждан, в том числе лиц с ограниченными возможностями здоровья</w:t>
            </w:r>
          </w:p>
        </w:tc>
        <w:tc>
          <w:tcPr>
            <w:tcW w:w="1646" w:type="dxa"/>
            <w:shd w:val="clear" w:color="auto" w:fill="auto"/>
          </w:tcPr>
          <w:p w:rsidR="00771619" w:rsidRPr="00143812" w:rsidRDefault="00771619" w:rsidP="00E61ED5">
            <w:pPr>
              <w:spacing w:after="0" w:line="240" w:lineRule="auto"/>
              <w:jc w:val="both"/>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Спортсмены приняли участие в 15 российских соревнованиях, где завоевано 40  медалей:  10 золотых  11 серебряных и 19 бронзовых медалей</w:t>
            </w:r>
          </w:p>
        </w:tc>
        <w:tc>
          <w:tcPr>
            <w:tcW w:w="1756" w:type="dxa"/>
            <w:vMerge/>
          </w:tcPr>
          <w:p w:rsidR="00771619" w:rsidRPr="00143812" w:rsidRDefault="00771619">
            <w:pPr>
              <w:pStyle w:val="ConsPlusNormal"/>
              <w:rPr>
                <w:rFonts w:ascii="Times New Roman" w:hAnsi="Times New Roman" w:cs="Times New Roman"/>
                <w:sz w:val="24"/>
                <w:szCs w:val="24"/>
              </w:rPr>
            </w:pPr>
          </w:p>
        </w:tc>
      </w:tr>
      <w:tr w:rsidR="00771619" w:rsidRPr="00143812" w:rsidTr="009F4631">
        <w:trPr>
          <w:trHeight w:val="1035"/>
        </w:trPr>
        <w:tc>
          <w:tcPr>
            <w:tcW w:w="629" w:type="dxa"/>
            <w:gridSpan w:val="2"/>
            <w:shd w:val="clear" w:color="auto" w:fill="FFFFFF" w:themeFill="background1"/>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1.5.1</w:t>
            </w:r>
          </w:p>
        </w:tc>
        <w:tc>
          <w:tcPr>
            <w:tcW w:w="4678" w:type="dxa"/>
            <w:shd w:val="clear" w:color="auto" w:fill="FFFFFF" w:themeFill="background1"/>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основное мероприятие 1.5.1 «Организация и проведение физкультурно-массовых и спортивных мероприятий среди инвалидов и лиц с ограниченными возможностями здоровья»</w:t>
            </w:r>
          </w:p>
        </w:tc>
        <w:tc>
          <w:tcPr>
            <w:tcW w:w="2041"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Организация и проведение физкультурно-массовых и спортивных </w:t>
            </w:r>
            <w:r w:rsidRPr="00143812">
              <w:rPr>
                <w:rFonts w:ascii="Times New Roman" w:eastAsia="Times New Roman" w:hAnsi="Times New Roman" w:cs="Times New Roman"/>
                <w:sz w:val="24"/>
                <w:szCs w:val="24"/>
              </w:rPr>
              <w:lastRenderedPageBreak/>
              <w:t>мероприятий среди инвалидов и лиц с ограниченными возможностями здоровья.</w:t>
            </w:r>
          </w:p>
        </w:tc>
        <w:tc>
          <w:tcPr>
            <w:tcW w:w="1646" w:type="dxa"/>
            <w:shd w:val="clear" w:color="auto" w:fill="auto"/>
          </w:tcPr>
          <w:p w:rsidR="00771619" w:rsidRPr="00143812" w:rsidRDefault="00771619" w:rsidP="00416E30">
            <w:pPr>
              <w:spacing w:after="0" w:line="240" w:lineRule="auto"/>
              <w:jc w:val="both"/>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 xml:space="preserve">В первом полугодии 2019 года был проведён                                                                     Кубок России по настольному </w:t>
            </w:r>
            <w:r w:rsidRPr="00143812">
              <w:rPr>
                <w:rFonts w:ascii="Times New Roman" w:eastAsia="Times New Roman" w:hAnsi="Times New Roman" w:cs="Times New Roman"/>
                <w:sz w:val="24"/>
                <w:szCs w:val="24"/>
              </w:rPr>
              <w:lastRenderedPageBreak/>
              <w:t xml:space="preserve">теннису им. Н. Мартяшевой среди лиц с ПОДА, в котором приняло участие </w:t>
            </w:r>
            <w:r w:rsidRPr="00143812">
              <w:rPr>
                <w:rFonts w:ascii="Times New Roman" w:hAnsi="Times New Roman" w:cs="Times New Roman"/>
                <w:sz w:val="24"/>
                <w:szCs w:val="24"/>
              </w:rPr>
              <w:t xml:space="preserve">68 спортсменов из 18 регионов. Данные соревнования проводятся на территории Саратовской области с 2014 года, а также прошли </w:t>
            </w:r>
            <w:r w:rsidRPr="00143812">
              <w:rPr>
                <w:rFonts w:ascii="Times New Roman" w:eastAsia="Times New Roman" w:hAnsi="Times New Roman" w:cs="Times New Roman"/>
                <w:sz w:val="24"/>
                <w:szCs w:val="24"/>
              </w:rPr>
              <w:t xml:space="preserve"> областные соревнования по мини-футболу среди лиц с ограниченными возможностями здоровья, посвященных Дню Победы в Великой Отечественной войне 1941-1945 </w:t>
            </w:r>
            <w:proofErr w:type="spellStart"/>
            <w:r w:rsidRPr="00143812">
              <w:rPr>
                <w:rFonts w:ascii="Times New Roman" w:eastAsia="Times New Roman" w:hAnsi="Times New Roman" w:cs="Times New Roman"/>
                <w:sz w:val="24"/>
                <w:szCs w:val="24"/>
              </w:rPr>
              <w:t>г</w:t>
            </w:r>
            <w:proofErr w:type="gramStart"/>
            <w:r w:rsidRPr="00143812">
              <w:rPr>
                <w:rFonts w:ascii="Times New Roman" w:eastAsia="Times New Roman" w:hAnsi="Times New Roman" w:cs="Times New Roman"/>
                <w:sz w:val="24"/>
                <w:szCs w:val="24"/>
              </w:rPr>
              <w:t>.г</w:t>
            </w:r>
            <w:proofErr w:type="spellEnd"/>
            <w:proofErr w:type="gramEnd"/>
          </w:p>
          <w:p w:rsidR="00771619" w:rsidRPr="00143812" w:rsidRDefault="00771619" w:rsidP="00E61ED5">
            <w:pPr>
              <w:spacing w:after="0" w:line="240" w:lineRule="auto"/>
              <w:jc w:val="both"/>
              <w:rPr>
                <w:rFonts w:ascii="Times New Roman" w:eastAsia="Times New Roman" w:hAnsi="Times New Roman" w:cs="Times New Roman"/>
                <w:sz w:val="24"/>
                <w:szCs w:val="24"/>
              </w:rPr>
            </w:pPr>
          </w:p>
        </w:tc>
        <w:tc>
          <w:tcPr>
            <w:tcW w:w="1756" w:type="dxa"/>
          </w:tcPr>
          <w:p w:rsidR="00771619" w:rsidRPr="00143812" w:rsidRDefault="00771619">
            <w:pPr>
              <w:pStyle w:val="ConsPlusNormal"/>
              <w:rPr>
                <w:rFonts w:ascii="Times New Roman" w:hAnsi="Times New Roman" w:cs="Times New Roman"/>
                <w:sz w:val="24"/>
                <w:szCs w:val="24"/>
              </w:rPr>
            </w:pPr>
          </w:p>
        </w:tc>
      </w:tr>
      <w:tr w:rsidR="00771619" w:rsidRPr="00143812" w:rsidTr="009F4631">
        <w:trPr>
          <w:trHeight w:val="1035"/>
        </w:trPr>
        <w:tc>
          <w:tcPr>
            <w:tcW w:w="629" w:type="dxa"/>
            <w:gridSpan w:val="2"/>
            <w:shd w:val="clear" w:color="auto" w:fill="FFFFFF" w:themeFill="background1"/>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1.5.2</w:t>
            </w:r>
          </w:p>
        </w:tc>
        <w:tc>
          <w:tcPr>
            <w:tcW w:w="4678" w:type="dxa"/>
            <w:shd w:val="clear" w:color="auto" w:fill="FFFFFF" w:themeFill="background1"/>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Контрольное событие 1.5.2 «Участие спортсменов инвалидов и иных лиц с ограниченными возможностями здоровья, их тренеров, судей, специалистов и </w:t>
            </w:r>
            <w:r w:rsidRPr="00143812">
              <w:rPr>
                <w:rFonts w:ascii="Times New Roman" w:eastAsia="Times New Roman" w:hAnsi="Times New Roman" w:cs="Times New Roman"/>
                <w:sz w:val="24"/>
                <w:szCs w:val="24"/>
              </w:rPr>
              <w:lastRenderedPageBreak/>
              <w:t>сопровождающих лиц в тренировочных сборах и соревнованиях различных уровней»</w:t>
            </w:r>
          </w:p>
        </w:tc>
        <w:tc>
          <w:tcPr>
            <w:tcW w:w="2041"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министерство молодежной политики и спорта области</w:t>
            </w:r>
          </w:p>
        </w:tc>
        <w:tc>
          <w:tcPr>
            <w:tcW w:w="1417" w:type="dxa"/>
            <w:shd w:val="clear" w:color="auto" w:fill="auto"/>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Обеспечение участия инвалидов и иных лиц с </w:t>
            </w:r>
            <w:r w:rsidRPr="00143812">
              <w:rPr>
                <w:rFonts w:ascii="Times New Roman" w:eastAsia="Times New Roman" w:hAnsi="Times New Roman" w:cs="Times New Roman"/>
                <w:sz w:val="24"/>
                <w:szCs w:val="24"/>
              </w:rPr>
              <w:lastRenderedPageBreak/>
              <w:t>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1646"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 xml:space="preserve">В первом полугодии 2019 года 12 спортсменов и </w:t>
            </w:r>
            <w:r w:rsidRPr="00143812">
              <w:rPr>
                <w:rFonts w:ascii="Times New Roman" w:eastAsia="Times New Roman" w:hAnsi="Times New Roman" w:cs="Times New Roman"/>
                <w:sz w:val="24"/>
                <w:szCs w:val="24"/>
              </w:rPr>
              <w:lastRenderedPageBreak/>
              <w:t xml:space="preserve">7 тренеров приняли участие в 10 спортивных мероприятиях:  тренировочные мероприятия (сборы) – 2, международные соревнования - 1  всероссийские соревнования –7 . Завоевано 7 медалей, из них 1 – </w:t>
            </w:r>
            <w:proofErr w:type="gramStart"/>
            <w:r w:rsidRPr="00143812">
              <w:rPr>
                <w:rFonts w:ascii="Times New Roman" w:eastAsia="Times New Roman" w:hAnsi="Times New Roman" w:cs="Times New Roman"/>
                <w:sz w:val="24"/>
                <w:szCs w:val="24"/>
              </w:rPr>
              <w:t>золотая</w:t>
            </w:r>
            <w:proofErr w:type="gramEnd"/>
            <w:r w:rsidRPr="00143812">
              <w:rPr>
                <w:rFonts w:ascii="Times New Roman" w:eastAsia="Times New Roman" w:hAnsi="Times New Roman" w:cs="Times New Roman"/>
                <w:sz w:val="24"/>
                <w:szCs w:val="24"/>
              </w:rPr>
              <w:t xml:space="preserve">, </w:t>
            </w:r>
          </w:p>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4 – серебряных и 2 – бронзовых.                                                         </w:t>
            </w:r>
          </w:p>
        </w:tc>
        <w:tc>
          <w:tcPr>
            <w:tcW w:w="1756" w:type="dxa"/>
          </w:tcPr>
          <w:p w:rsidR="00771619" w:rsidRPr="00143812" w:rsidRDefault="00771619">
            <w:pPr>
              <w:pStyle w:val="ConsPlusNormal"/>
              <w:rPr>
                <w:rFonts w:ascii="Times New Roman" w:hAnsi="Times New Roman" w:cs="Times New Roman"/>
                <w:sz w:val="24"/>
                <w:szCs w:val="24"/>
              </w:rPr>
            </w:pPr>
          </w:p>
        </w:tc>
      </w:tr>
      <w:tr w:rsidR="00771619" w:rsidRPr="00143812" w:rsidTr="009F4631">
        <w:trPr>
          <w:trHeight w:val="1035"/>
        </w:trPr>
        <w:tc>
          <w:tcPr>
            <w:tcW w:w="629" w:type="dxa"/>
            <w:gridSpan w:val="2"/>
            <w:shd w:val="clear" w:color="auto" w:fill="FFFFFF" w:themeFill="background1"/>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1.6.1</w:t>
            </w:r>
          </w:p>
        </w:tc>
        <w:tc>
          <w:tcPr>
            <w:tcW w:w="4678" w:type="dxa"/>
            <w:shd w:val="clear" w:color="auto" w:fill="FFFFFF" w:themeFill="background1"/>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1.6.1. «Участие в организации и проведении на территории области тренировочных сборов, межмуниципальных, областных, окружных, российских и международных соревнований по видам спорта и участие спортсменов, тренеров, судей, специалистов и других представителей области в тренировочных сборах, всероссийских и международных соревнованиях различного уровня по видам спорта»</w:t>
            </w:r>
          </w:p>
        </w:tc>
        <w:tc>
          <w:tcPr>
            <w:tcW w:w="2041"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Обеспечение участия спортсменов, тренеров, судей, специалистов и других представителей области в тренировочных сборах и соревнованиях различных уровней.</w:t>
            </w:r>
          </w:p>
        </w:tc>
        <w:tc>
          <w:tcPr>
            <w:tcW w:w="1646" w:type="dxa"/>
            <w:shd w:val="clear" w:color="auto" w:fill="auto"/>
          </w:tcPr>
          <w:p w:rsidR="00771619" w:rsidRPr="00143812" w:rsidRDefault="00771619" w:rsidP="00E61ED5">
            <w:pPr>
              <w:spacing w:after="0" w:line="240" w:lineRule="auto"/>
              <w:jc w:val="both"/>
              <w:rPr>
                <w:rFonts w:ascii="Times New Roman" w:hAnsi="Times New Roman" w:cs="Times New Roman"/>
                <w:sz w:val="24"/>
                <w:szCs w:val="24"/>
              </w:rPr>
            </w:pPr>
            <w:r w:rsidRPr="00143812">
              <w:rPr>
                <w:rFonts w:ascii="Times New Roman" w:hAnsi="Times New Roman" w:cs="Times New Roman"/>
                <w:sz w:val="24"/>
                <w:szCs w:val="24"/>
              </w:rPr>
              <w:t>В первом полугодии 2019 года</w:t>
            </w:r>
            <w:r w:rsidRPr="00143812">
              <w:rPr>
                <w:rFonts w:ascii="Times New Roman" w:hAnsi="Times New Roman" w:cs="Times New Roman"/>
                <w:color w:val="FF0000"/>
                <w:sz w:val="24"/>
                <w:szCs w:val="24"/>
              </w:rPr>
              <w:t xml:space="preserve"> </w:t>
            </w:r>
            <w:r w:rsidRPr="00143812">
              <w:rPr>
                <w:rFonts w:ascii="Times New Roman" w:hAnsi="Times New Roman" w:cs="Times New Roman"/>
                <w:sz w:val="24"/>
                <w:szCs w:val="24"/>
              </w:rPr>
              <w:t xml:space="preserve">совместно с 87 официально аккредитованными федерациями на территории области проведено всего 159 мероприятий, из них 20 всероссийского уровня и 139 </w:t>
            </w:r>
            <w:r w:rsidRPr="00143812">
              <w:rPr>
                <w:rFonts w:ascii="Times New Roman" w:hAnsi="Times New Roman" w:cs="Times New Roman"/>
                <w:sz w:val="24"/>
                <w:szCs w:val="24"/>
              </w:rPr>
              <w:lastRenderedPageBreak/>
              <w:t>областных соревнований, в которых приняли участие около                    20 000 человек.</w:t>
            </w:r>
          </w:p>
          <w:p w:rsidR="00771619" w:rsidRPr="00143812" w:rsidRDefault="00771619" w:rsidP="00E61ED5">
            <w:pPr>
              <w:spacing w:after="0" w:line="240" w:lineRule="auto"/>
              <w:jc w:val="both"/>
              <w:rPr>
                <w:rFonts w:ascii="Times New Roman" w:hAnsi="Times New Roman" w:cs="Times New Roman"/>
                <w:i/>
                <w:sz w:val="24"/>
                <w:szCs w:val="24"/>
              </w:rPr>
            </w:pPr>
            <w:r w:rsidRPr="00143812">
              <w:rPr>
                <w:rFonts w:ascii="Times New Roman" w:hAnsi="Times New Roman" w:cs="Times New Roman"/>
                <w:sz w:val="24"/>
                <w:szCs w:val="24"/>
              </w:rPr>
              <w:t>В первом полугодии 2019 года саратовскими спортсменами   завоевано – 698 медалей, из них 277 золотых, 183  серебряных, 238  бронзовых.</w:t>
            </w:r>
          </w:p>
          <w:p w:rsidR="00771619" w:rsidRPr="00143812" w:rsidRDefault="00771619" w:rsidP="00E61ED5">
            <w:pPr>
              <w:spacing w:after="0" w:line="240" w:lineRule="auto"/>
              <w:rPr>
                <w:rFonts w:ascii="Times New Roman" w:eastAsia="Times New Roman" w:hAnsi="Times New Roman" w:cs="Times New Roman"/>
                <w:sz w:val="24"/>
                <w:szCs w:val="24"/>
              </w:rPr>
            </w:pPr>
          </w:p>
        </w:tc>
        <w:tc>
          <w:tcPr>
            <w:tcW w:w="1756" w:type="dxa"/>
          </w:tcPr>
          <w:p w:rsidR="00771619" w:rsidRPr="00143812" w:rsidRDefault="00771619">
            <w:pPr>
              <w:pStyle w:val="ConsPlusNormal"/>
              <w:rPr>
                <w:rFonts w:ascii="Times New Roman" w:hAnsi="Times New Roman" w:cs="Times New Roman"/>
                <w:sz w:val="24"/>
                <w:szCs w:val="24"/>
              </w:rPr>
            </w:pPr>
          </w:p>
        </w:tc>
      </w:tr>
      <w:tr w:rsidR="00771619" w:rsidRPr="00143812" w:rsidTr="009F4631">
        <w:trPr>
          <w:trHeight w:val="1035"/>
        </w:trPr>
        <w:tc>
          <w:tcPr>
            <w:tcW w:w="629" w:type="dxa"/>
            <w:gridSpan w:val="2"/>
            <w:shd w:val="clear" w:color="auto" w:fill="FFFFFF" w:themeFill="background1"/>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1.6.5</w:t>
            </w:r>
          </w:p>
        </w:tc>
        <w:tc>
          <w:tcPr>
            <w:tcW w:w="4678" w:type="dxa"/>
            <w:shd w:val="clear" w:color="auto" w:fill="FFFFFF" w:themeFill="background1"/>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1.6.5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2041"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w:t>
            </w:r>
            <w:r w:rsidRPr="00143812">
              <w:rPr>
                <w:rFonts w:ascii="Times New Roman" w:eastAsia="Times New Roman" w:hAnsi="Times New Roman" w:cs="Times New Roman"/>
                <w:sz w:val="24"/>
                <w:szCs w:val="24"/>
              </w:rPr>
              <w:lastRenderedPageBreak/>
              <w:t>выполнение государственных услуг (работ)</w:t>
            </w:r>
          </w:p>
        </w:tc>
        <w:tc>
          <w:tcPr>
            <w:tcW w:w="1646" w:type="dxa"/>
            <w:shd w:val="clear" w:color="auto" w:fill="auto"/>
          </w:tcPr>
          <w:p w:rsidR="00771619" w:rsidRPr="00143812" w:rsidRDefault="00771619" w:rsidP="00E61ED5">
            <w:pPr>
              <w:spacing w:after="0" w:line="240" w:lineRule="auto"/>
              <w:rPr>
                <w:rFonts w:ascii="Times New Roman" w:eastAsia="Times New Roman" w:hAnsi="Times New Roman" w:cs="Times New Roman"/>
                <w:color w:val="FF0000"/>
                <w:sz w:val="24"/>
                <w:szCs w:val="24"/>
              </w:rPr>
            </w:pPr>
            <w:r w:rsidRPr="00143812">
              <w:rPr>
                <w:rFonts w:ascii="Times New Roman" w:eastAsia="Times New Roman" w:hAnsi="Times New Roman" w:cs="Times New Roman"/>
                <w:sz w:val="24"/>
                <w:szCs w:val="24"/>
              </w:rPr>
              <w:lastRenderedPageBreak/>
              <w:t>В первом полугодии 2019 году</w:t>
            </w:r>
            <w:r w:rsidRPr="00143812">
              <w:rPr>
                <w:rFonts w:ascii="Times New Roman" w:eastAsia="Times New Roman" w:hAnsi="Times New Roman" w:cs="Times New Roman"/>
                <w:color w:val="FF0000"/>
                <w:sz w:val="24"/>
                <w:szCs w:val="24"/>
              </w:rPr>
              <w:t xml:space="preserve"> </w:t>
            </w:r>
            <w:r w:rsidRPr="00143812">
              <w:rPr>
                <w:rFonts w:ascii="Times New Roman" w:eastAsia="Times New Roman" w:hAnsi="Times New Roman" w:cs="Times New Roman"/>
                <w:sz w:val="24"/>
                <w:szCs w:val="24"/>
              </w:rPr>
              <w:t xml:space="preserve">в рамках реализации основного мероприятия 1.6 «Подготовка спортивного резерва» оказаны государственные услуги: «Реализация программ спортивной подготовки в </w:t>
            </w:r>
            <w:r w:rsidRPr="00143812">
              <w:rPr>
                <w:rFonts w:ascii="Times New Roman" w:eastAsia="Times New Roman" w:hAnsi="Times New Roman" w:cs="Times New Roman"/>
                <w:sz w:val="24"/>
                <w:szCs w:val="24"/>
              </w:rPr>
              <w:lastRenderedPageBreak/>
              <w:t>соответствии с федеральными стандартами спортивной подготовки-» 9526 чел.; «Реализация образовательных программ среднего профессионального образования» - 109 чел.</w:t>
            </w:r>
          </w:p>
        </w:tc>
        <w:tc>
          <w:tcPr>
            <w:tcW w:w="1756" w:type="dxa"/>
          </w:tcPr>
          <w:p w:rsidR="00771619" w:rsidRPr="00143812" w:rsidRDefault="00771619">
            <w:pPr>
              <w:pStyle w:val="ConsPlusNormal"/>
              <w:rPr>
                <w:rFonts w:ascii="Times New Roman" w:hAnsi="Times New Roman" w:cs="Times New Roman"/>
                <w:sz w:val="24"/>
                <w:szCs w:val="24"/>
              </w:rPr>
            </w:pPr>
          </w:p>
        </w:tc>
      </w:tr>
      <w:tr w:rsidR="00771619" w:rsidRPr="00143812" w:rsidTr="009F4631">
        <w:trPr>
          <w:trHeight w:val="1035"/>
        </w:trPr>
        <w:tc>
          <w:tcPr>
            <w:tcW w:w="629" w:type="dxa"/>
            <w:gridSpan w:val="2"/>
            <w:shd w:val="clear" w:color="auto" w:fill="FFFFFF" w:themeFill="background1"/>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1.6.6</w:t>
            </w:r>
          </w:p>
        </w:tc>
        <w:tc>
          <w:tcPr>
            <w:tcW w:w="4678" w:type="dxa"/>
            <w:shd w:val="clear" w:color="auto" w:fill="FFFFFF" w:themeFill="background1"/>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1.6.6 Социальная поддержка детей-сирот и детей, оставшихся без попечения родителей</w:t>
            </w:r>
          </w:p>
        </w:tc>
        <w:tc>
          <w:tcPr>
            <w:tcW w:w="2041"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vAlign w:val="center"/>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vAlign w:val="center"/>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Социальная поддержка детей-сирот и детей, оставшихся без попечения родителей</w:t>
            </w:r>
          </w:p>
        </w:tc>
        <w:tc>
          <w:tcPr>
            <w:tcW w:w="1646"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В первом полугодии 2019 году социальную поддержку получил 2 человек в размере по 103,3 тыс. руб. каждому.</w:t>
            </w:r>
          </w:p>
        </w:tc>
        <w:tc>
          <w:tcPr>
            <w:tcW w:w="1756" w:type="dxa"/>
          </w:tcPr>
          <w:p w:rsidR="00771619" w:rsidRPr="00143812" w:rsidRDefault="00771619">
            <w:pPr>
              <w:pStyle w:val="ConsPlusNormal"/>
              <w:rPr>
                <w:rFonts w:ascii="Times New Roman" w:hAnsi="Times New Roman" w:cs="Times New Roman"/>
                <w:sz w:val="24"/>
                <w:szCs w:val="24"/>
              </w:rPr>
            </w:pPr>
          </w:p>
        </w:tc>
      </w:tr>
      <w:tr w:rsidR="00771619" w:rsidRPr="00143812" w:rsidTr="009F4631">
        <w:trPr>
          <w:trHeight w:val="1035"/>
        </w:trPr>
        <w:tc>
          <w:tcPr>
            <w:tcW w:w="629" w:type="dxa"/>
            <w:gridSpan w:val="2"/>
            <w:shd w:val="clear" w:color="auto" w:fill="FFFFFF" w:themeFill="background1"/>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1.6.7</w:t>
            </w:r>
          </w:p>
        </w:tc>
        <w:tc>
          <w:tcPr>
            <w:tcW w:w="4678" w:type="dxa"/>
            <w:shd w:val="clear" w:color="auto" w:fill="FFFFFF" w:themeFill="background1"/>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1.6.7 Стипендиальное обеспечение и другие формы материальной поддержки обучающихся области государственных профессиональных образовательных организаций</w:t>
            </w:r>
          </w:p>
        </w:tc>
        <w:tc>
          <w:tcPr>
            <w:tcW w:w="2041"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vAlign w:val="center"/>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vAlign w:val="center"/>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Стипендиальное обеспечение и другие формы материальной поддержки обучающихся области государственных </w:t>
            </w:r>
            <w:r w:rsidRPr="00143812">
              <w:rPr>
                <w:rFonts w:ascii="Times New Roman" w:eastAsia="Times New Roman" w:hAnsi="Times New Roman" w:cs="Times New Roman"/>
                <w:sz w:val="24"/>
                <w:szCs w:val="24"/>
              </w:rPr>
              <w:lastRenderedPageBreak/>
              <w:t>профессиональных образовательных организаций</w:t>
            </w:r>
          </w:p>
        </w:tc>
        <w:tc>
          <w:tcPr>
            <w:tcW w:w="1646"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 xml:space="preserve"> В первом полугодии 2019 году  стипендиальное обеспечение и другие формы материальной поддержки получили 109 студентов в размере </w:t>
            </w:r>
            <w:r w:rsidRPr="00143812">
              <w:rPr>
                <w:rFonts w:ascii="Times New Roman" w:eastAsia="Times New Roman" w:hAnsi="Times New Roman" w:cs="Times New Roman"/>
                <w:sz w:val="24"/>
                <w:szCs w:val="24"/>
              </w:rPr>
              <w:lastRenderedPageBreak/>
              <w:t xml:space="preserve">1143,3 тысяч руб. В эту сумму вошло 369,8 </w:t>
            </w:r>
            <w:proofErr w:type="spellStart"/>
            <w:r w:rsidRPr="00143812">
              <w:rPr>
                <w:rFonts w:ascii="Times New Roman" w:eastAsia="Times New Roman" w:hAnsi="Times New Roman" w:cs="Times New Roman"/>
                <w:sz w:val="24"/>
                <w:szCs w:val="24"/>
              </w:rPr>
              <w:t>тыс</w:t>
            </w:r>
            <w:proofErr w:type="gramStart"/>
            <w:r w:rsidRPr="00143812">
              <w:rPr>
                <w:rFonts w:ascii="Times New Roman" w:eastAsia="Times New Roman" w:hAnsi="Times New Roman" w:cs="Times New Roman"/>
                <w:sz w:val="24"/>
                <w:szCs w:val="24"/>
              </w:rPr>
              <w:t>.р</w:t>
            </w:r>
            <w:proofErr w:type="gramEnd"/>
            <w:r w:rsidRPr="00143812">
              <w:rPr>
                <w:rFonts w:ascii="Times New Roman" w:eastAsia="Times New Roman" w:hAnsi="Times New Roman" w:cs="Times New Roman"/>
                <w:sz w:val="24"/>
                <w:szCs w:val="24"/>
              </w:rPr>
              <w:t>уб</w:t>
            </w:r>
            <w:proofErr w:type="spellEnd"/>
            <w:r w:rsidRPr="00143812">
              <w:rPr>
                <w:rFonts w:ascii="Times New Roman" w:eastAsia="Times New Roman" w:hAnsi="Times New Roman" w:cs="Times New Roman"/>
                <w:sz w:val="24"/>
                <w:szCs w:val="24"/>
              </w:rPr>
              <w:t>. - стипендии, 773,5 тыс. руб. - питание.</w:t>
            </w:r>
          </w:p>
        </w:tc>
        <w:tc>
          <w:tcPr>
            <w:tcW w:w="1756" w:type="dxa"/>
          </w:tcPr>
          <w:p w:rsidR="00771619" w:rsidRPr="00143812" w:rsidRDefault="00771619">
            <w:pPr>
              <w:pStyle w:val="ConsPlusNormal"/>
              <w:rPr>
                <w:rFonts w:ascii="Times New Roman" w:hAnsi="Times New Roman" w:cs="Times New Roman"/>
                <w:sz w:val="24"/>
                <w:szCs w:val="24"/>
              </w:rPr>
            </w:pPr>
          </w:p>
        </w:tc>
      </w:tr>
      <w:tr w:rsidR="00771619" w:rsidRPr="00143812" w:rsidTr="009F4631">
        <w:trPr>
          <w:trHeight w:val="1035"/>
        </w:trPr>
        <w:tc>
          <w:tcPr>
            <w:tcW w:w="629" w:type="dxa"/>
            <w:gridSpan w:val="2"/>
            <w:shd w:val="clear" w:color="auto" w:fill="FFFFFF" w:themeFill="background1"/>
          </w:tcPr>
          <w:p w:rsidR="00771619" w:rsidRPr="00143812" w:rsidRDefault="00771619" w:rsidP="00E61ED5">
            <w:pPr>
              <w:jc w:val="center"/>
              <w:rPr>
                <w:rFonts w:ascii="Times New Roman" w:hAnsi="Times New Roman" w:cs="Times New Roman"/>
                <w:sz w:val="24"/>
                <w:szCs w:val="24"/>
              </w:rPr>
            </w:pPr>
            <w:r w:rsidRPr="00143812">
              <w:rPr>
                <w:rFonts w:ascii="Times New Roman" w:hAnsi="Times New Roman" w:cs="Times New Roman"/>
                <w:sz w:val="24"/>
                <w:szCs w:val="24"/>
              </w:rPr>
              <w:lastRenderedPageBreak/>
              <w:t>1.6.10</w:t>
            </w:r>
          </w:p>
        </w:tc>
        <w:tc>
          <w:tcPr>
            <w:tcW w:w="4678" w:type="dxa"/>
            <w:shd w:val="clear" w:color="auto" w:fill="FFFFFF" w:themeFill="background1"/>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1.6.10 "Организация и проведение реабилитационных мероприятий (медицинских, психологических, педагогических) для спортсменов сборных команд Саратовской области  на базе ГУПСО "Региональный  центр спортивной подготовки" (в том числе с проживанием и питанием) и ГБУ РЦ "Молодежь плюс"</w:t>
            </w:r>
          </w:p>
        </w:tc>
        <w:tc>
          <w:tcPr>
            <w:tcW w:w="2041" w:type="dxa"/>
            <w:shd w:val="clear" w:color="auto" w:fill="auto"/>
          </w:tcPr>
          <w:p w:rsidR="00771619" w:rsidRPr="00143812" w:rsidRDefault="00771619" w:rsidP="00E61ED5">
            <w:pP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771619" w:rsidRPr="00143812" w:rsidRDefault="00771619"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771619" w:rsidRPr="00143812" w:rsidRDefault="00771619"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Организация и проведение реабилитационных мероприятий для спортсменов сборных команд Саратовской области на базе ГУП </w:t>
            </w:r>
            <w:proofErr w:type="gramStart"/>
            <w:r w:rsidRPr="00143812">
              <w:rPr>
                <w:rFonts w:ascii="Times New Roman" w:eastAsia="Times New Roman" w:hAnsi="Times New Roman" w:cs="Times New Roman"/>
                <w:sz w:val="24"/>
                <w:szCs w:val="24"/>
              </w:rPr>
              <w:t>СО</w:t>
            </w:r>
            <w:proofErr w:type="gramEnd"/>
            <w:r w:rsidRPr="00143812">
              <w:rPr>
                <w:rFonts w:ascii="Times New Roman" w:eastAsia="Times New Roman" w:hAnsi="Times New Roman" w:cs="Times New Roman"/>
                <w:sz w:val="24"/>
                <w:szCs w:val="24"/>
              </w:rPr>
              <w:t xml:space="preserve"> «Региональный центр спортивной подготовки</w:t>
            </w:r>
          </w:p>
        </w:tc>
        <w:tc>
          <w:tcPr>
            <w:tcW w:w="1646" w:type="dxa"/>
            <w:shd w:val="clear" w:color="auto" w:fill="auto"/>
          </w:tcPr>
          <w:p w:rsidR="00771619" w:rsidRPr="00143812" w:rsidRDefault="00771619" w:rsidP="00E61ED5">
            <w:pPr>
              <w:pStyle w:val="a5"/>
              <w:jc w:val="both"/>
            </w:pPr>
            <w:r w:rsidRPr="00143812">
              <w:t xml:space="preserve">В первом полугодии 2019 года  были проведены реабилитационные мероприятия  на сумму 1,497 </w:t>
            </w:r>
            <w:proofErr w:type="spellStart"/>
            <w:r w:rsidRPr="00143812">
              <w:t>млн</w:t>
            </w:r>
            <w:proofErr w:type="gramStart"/>
            <w:r w:rsidRPr="00143812">
              <w:t>.р</w:t>
            </w:r>
            <w:proofErr w:type="gramEnd"/>
            <w:r w:rsidRPr="00143812">
              <w:t>уб</w:t>
            </w:r>
            <w:proofErr w:type="spellEnd"/>
            <w:r w:rsidRPr="00143812">
              <w:t>.  для  150 чел.</w:t>
            </w:r>
          </w:p>
        </w:tc>
        <w:tc>
          <w:tcPr>
            <w:tcW w:w="1756" w:type="dxa"/>
          </w:tcPr>
          <w:p w:rsidR="00771619" w:rsidRPr="00143812" w:rsidRDefault="00771619">
            <w:pPr>
              <w:pStyle w:val="ConsPlusNormal"/>
              <w:rPr>
                <w:rFonts w:ascii="Times New Roman" w:hAnsi="Times New Roman" w:cs="Times New Roman"/>
                <w:sz w:val="24"/>
                <w:szCs w:val="24"/>
              </w:rPr>
            </w:pPr>
          </w:p>
        </w:tc>
      </w:tr>
      <w:tr w:rsidR="00C75045" w:rsidRPr="00143812" w:rsidTr="00C75045">
        <w:trPr>
          <w:trHeight w:val="2070"/>
        </w:trPr>
        <w:tc>
          <w:tcPr>
            <w:tcW w:w="629" w:type="dxa"/>
            <w:gridSpan w:val="2"/>
            <w:vMerge w:val="restart"/>
            <w:shd w:val="clear" w:color="auto" w:fill="FFFFFF" w:themeFill="background1"/>
          </w:tcPr>
          <w:p w:rsidR="00C75045" w:rsidRPr="00143812" w:rsidRDefault="00C750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1.7</w:t>
            </w:r>
          </w:p>
        </w:tc>
        <w:tc>
          <w:tcPr>
            <w:tcW w:w="4678" w:type="dxa"/>
            <w:vMerge w:val="restart"/>
            <w:shd w:val="clear" w:color="auto" w:fill="FFFFFF" w:themeFill="background1"/>
          </w:tcPr>
          <w:p w:rsidR="00C75045" w:rsidRPr="00143812" w:rsidRDefault="00C750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основное мероприятие 1.7 «Материальное стимулирование спортсменов и их тренеров»</w:t>
            </w:r>
          </w:p>
        </w:tc>
        <w:tc>
          <w:tcPr>
            <w:tcW w:w="2041" w:type="dxa"/>
            <w:shd w:val="clear" w:color="auto" w:fill="auto"/>
          </w:tcPr>
          <w:p w:rsidR="00C75045" w:rsidRPr="00143812" w:rsidRDefault="00C750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C75045" w:rsidRPr="00143812" w:rsidRDefault="00C750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C75045" w:rsidRPr="00143812" w:rsidRDefault="00C750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C75045" w:rsidRPr="00143812" w:rsidRDefault="00C750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Выплата единовременных поощрений, ежемесячных специальных стипендий, пожизненного ежемесячно</w:t>
            </w:r>
            <w:r w:rsidRPr="00143812">
              <w:rPr>
                <w:rFonts w:ascii="Times New Roman" w:eastAsia="Times New Roman" w:hAnsi="Times New Roman" w:cs="Times New Roman"/>
                <w:sz w:val="24"/>
                <w:szCs w:val="24"/>
              </w:rPr>
              <w:lastRenderedPageBreak/>
              <w:t>го денежного содержания спортсменам по итогам выступлений на соревнованиях различных уровней.</w:t>
            </w:r>
          </w:p>
        </w:tc>
        <w:tc>
          <w:tcPr>
            <w:tcW w:w="1646" w:type="dxa"/>
            <w:shd w:val="clear" w:color="auto" w:fill="auto"/>
          </w:tcPr>
          <w:p w:rsidR="00C75045" w:rsidRPr="00143812" w:rsidRDefault="00C750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В первом полугодии 2019 году материальное стимулирование получили 123 чел.</w:t>
            </w:r>
          </w:p>
        </w:tc>
        <w:tc>
          <w:tcPr>
            <w:tcW w:w="1756" w:type="dxa"/>
            <w:vMerge w:val="restart"/>
          </w:tcPr>
          <w:p w:rsidR="00C75045" w:rsidRPr="00143812" w:rsidRDefault="00C75045">
            <w:pPr>
              <w:pStyle w:val="ConsPlusNormal"/>
              <w:rPr>
                <w:rFonts w:ascii="Times New Roman" w:hAnsi="Times New Roman" w:cs="Times New Roman"/>
                <w:sz w:val="24"/>
                <w:szCs w:val="24"/>
              </w:rPr>
            </w:pPr>
          </w:p>
        </w:tc>
      </w:tr>
      <w:tr w:rsidR="00C75045" w:rsidRPr="00143812" w:rsidTr="009F4631">
        <w:trPr>
          <w:trHeight w:val="2070"/>
        </w:trPr>
        <w:tc>
          <w:tcPr>
            <w:tcW w:w="629" w:type="dxa"/>
            <w:gridSpan w:val="2"/>
            <w:vMerge/>
            <w:shd w:val="clear" w:color="auto" w:fill="FFFFFF" w:themeFill="background1"/>
          </w:tcPr>
          <w:p w:rsidR="00C75045" w:rsidRPr="00143812" w:rsidRDefault="00C75045" w:rsidP="00E61ED5">
            <w:pPr>
              <w:spacing w:after="0" w:line="240" w:lineRule="auto"/>
              <w:jc w:val="center"/>
              <w:rPr>
                <w:rFonts w:ascii="Times New Roman" w:eastAsia="Times New Roman" w:hAnsi="Times New Roman" w:cs="Times New Roman"/>
                <w:sz w:val="24"/>
                <w:szCs w:val="24"/>
              </w:rPr>
            </w:pPr>
          </w:p>
        </w:tc>
        <w:tc>
          <w:tcPr>
            <w:tcW w:w="4678" w:type="dxa"/>
            <w:vMerge/>
            <w:shd w:val="clear" w:color="auto" w:fill="FFFFFF" w:themeFill="background1"/>
          </w:tcPr>
          <w:p w:rsidR="00C75045" w:rsidRPr="00143812" w:rsidRDefault="00C75045" w:rsidP="00E61ED5">
            <w:pPr>
              <w:spacing w:after="0" w:line="240" w:lineRule="auto"/>
              <w:rPr>
                <w:rFonts w:ascii="Times New Roman" w:eastAsia="Times New Roman" w:hAnsi="Times New Roman" w:cs="Times New Roman"/>
                <w:sz w:val="24"/>
                <w:szCs w:val="24"/>
              </w:rPr>
            </w:pPr>
          </w:p>
        </w:tc>
        <w:tc>
          <w:tcPr>
            <w:tcW w:w="2041" w:type="dxa"/>
            <w:shd w:val="clear" w:color="auto" w:fill="auto"/>
          </w:tcPr>
          <w:p w:rsidR="00C75045" w:rsidRPr="00143812" w:rsidRDefault="00C750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социального развития области</w:t>
            </w:r>
          </w:p>
        </w:tc>
        <w:tc>
          <w:tcPr>
            <w:tcW w:w="1417" w:type="dxa"/>
            <w:shd w:val="clear" w:color="auto" w:fill="auto"/>
          </w:tcPr>
          <w:p w:rsidR="00C75045" w:rsidRPr="00143812" w:rsidRDefault="00C75045"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C75045" w:rsidRPr="00143812" w:rsidRDefault="00C75045"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C75045" w:rsidRPr="00143812" w:rsidRDefault="00C750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1646" w:type="dxa"/>
            <w:shd w:val="clear" w:color="auto" w:fill="auto"/>
          </w:tcPr>
          <w:p w:rsidR="00C75045" w:rsidRPr="00143812" w:rsidRDefault="00C750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Выплачиваются специальные стипендии 42 чел.</w:t>
            </w:r>
          </w:p>
        </w:tc>
        <w:tc>
          <w:tcPr>
            <w:tcW w:w="1756" w:type="dxa"/>
            <w:vMerge/>
          </w:tcPr>
          <w:p w:rsidR="00C75045" w:rsidRPr="00143812" w:rsidRDefault="00C75045">
            <w:pPr>
              <w:pStyle w:val="ConsPlusNormal"/>
              <w:rPr>
                <w:rFonts w:ascii="Times New Roman" w:hAnsi="Times New Roman" w:cs="Times New Roman"/>
                <w:sz w:val="24"/>
                <w:szCs w:val="24"/>
              </w:rPr>
            </w:pPr>
          </w:p>
        </w:tc>
      </w:tr>
      <w:tr w:rsidR="00C75045" w:rsidRPr="00143812" w:rsidTr="009F4631">
        <w:trPr>
          <w:trHeight w:val="1035"/>
        </w:trPr>
        <w:tc>
          <w:tcPr>
            <w:tcW w:w="629" w:type="dxa"/>
            <w:gridSpan w:val="2"/>
            <w:shd w:val="clear" w:color="auto" w:fill="FFFFFF" w:themeFill="background1"/>
          </w:tcPr>
          <w:p w:rsidR="00C75045" w:rsidRPr="00143812" w:rsidRDefault="00C750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1.7.1</w:t>
            </w:r>
          </w:p>
        </w:tc>
        <w:tc>
          <w:tcPr>
            <w:tcW w:w="4678" w:type="dxa"/>
            <w:shd w:val="clear" w:color="auto" w:fill="FFFFFF" w:themeFill="background1"/>
          </w:tcPr>
          <w:p w:rsidR="00C75045" w:rsidRPr="00143812" w:rsidRDefault="00C750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1.7.1 Осуществление выплаты ежемесячного пожизненного денежного содержания спортсменам и их тренерам, имеющих высокие награды и звания, постоянно проживающих на территории области</w:t>
            </w:r>
          </w:p>
        </w:tc>
        <w:tc>
          <w:tcPr>
            <w:tcW w:w="2041" w:type="dxa"/>
            <w:shd w:val="clear" w:color="auto" w:fill="auto"/>
          </w:tcPr>
          <w:p w:rsidR="00C75045" w:rsidRPr="00143812" w:rsidRDefault="00C750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C75045" w:rsidRPr="00143812" w:rsidRDefault="00C750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C75045" w:rsidRPr="00143812" w:rsidRDefault="00C750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C75045" w:rsidRPr="00143812" w:rsidRDefault="00C750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Обеспечение ежемесячным пожизненным денежным содержанием спортсменов и их тренеров, имеющих высокие награды и звания, постоянно проживающих на территории области.</w:t>
            </w:r>
          </w:p>
        </w:tc>
        <w:tc>
          <w:tcPr>
            <w:tcW w:w="1646" w:type="dxa"/>
            <w:shd w:val="clear" w:color="auto" w:fill="auto"/>
          </w:tcPr>
          <w:p w:rsidR="00C75045" w:rsidRPr="00143812" w:rsidRDefault="00C750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В первом полугодии 2019 году материальное стимулирование спортсменов и их тренеров, в качестве ежемесячного пожизненного денежного содержания спортсменам и их тренерам, имеющих высокие награды и звания, постоянно проживающих на территории области получили 73 чел. Общий объём выплаты составил 125,4 млн. руб. </w:t>
            </w:r>
          </w:p>
        </w:tc>
        <w:tc>
          <w:tcPr>
            <w:tcW w:w="1756" w:type="dxa"/>
          </w:tcPr>
          <w:p w:rsidR="00C75045" w:rsidRPr="00143812" w:rsidRDefault="00C75045">
            <w:pPr>
              <w:pStyle w:val="ConsPlusNormal"/>
              <w:rPr>
                <w:rFonts w:ascii="Times New Roman" w:hAnsi="Times New Roman" w:cs="Times New Roman"/>
                <w:sz w:val="24"/>
                <w:szCs w:val="24"/>
              </w:rPr>
            </w:pPr>
          </w:p>
        </w:tc>
      </w:tr>
      <w:tr w:rsidR="00F31545" w:rsidRPr="00143812" w:rsidTr="009F4631">
        <w:trPr>
          <w:trHeight w:val="1035"/>
        </w:trPr>
        <w:tc>
          <w:tcPr>
            <w:tcW w:w="629" w:type="dxa"/>
            <w:gridSpan w:val="2"/>
            <w:shd w:val="clear" w:color="auto" w:fill="FFFFFF" w:themeFill="background1"/>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1.7.2.</w:t>
            </w:r>
          </w:p>
        </w:tc>
        <w:tc>
          <w:tcPr>
            <w:tcW w:w="4678" w:type="dxa"/>
            <w:shd w:val="clear" w:color="auto" w:fill="FFFFFF" w:themeFill="background1"/>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1.7.2 "Выплата  специальных стипендий спортсменам-инвалидам за спортивные достижения"</w:t>
            </w:r>
          </w:p>
        </w:tc>
        <w:tc>
          <w:tcPr>
            <w:tcW w:w="2041"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социального развития области</w:t>
            </w:r>
          </w:p>
        </w:tc>
        <w:tc>
          <w:tcPr>
            <w:tcW w:w="1417" w:type="dxa"/>
            <w:shd w:val="clear" w:color="auto" w:fill="auto"/>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p>
        </w:tc>
        <w:tc>
          <w:tcPr>
            <w:tcW w:w="1646"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p>
        </w:tc>
        <w:tc>
          <w:tcPr>
            <w:tcW w:w="1756" w:type="dxa"/>
          </w:tcPr>
          <w:p w:rsidR="00F31545" w:rsidRPr="00143812" w:rsidRDefault="00F31545">
            <w:pPr>
              <w:pStyle w:val="ConsPlusNormal"/>
              <w:rPr>
                <w:rFonts w:ascii="Times New Roman" w:hAnsi="Times New Roman" w:cs="Times New Roman"/>
                <w:sz w:val="24"/>
                <w:szCs w:val="24"/>
              </w:rPr>
            </w:pPr>
          </w:p>
        </w:tc>
      </w:tr>
      <w:tr w:rsidR="00F31545" w:rsidRPr="00143812" w:rsidTr="009F4631">
        <w:trPr>
          <w:trHeight w:val="1035"/>
        </w:trPr>
        <w:tc>
          <w:tcPr>
            <w:tcW w:w="629" w:type="dxa"/>
            <w:gridSpan w:val="2"/>
            <w:shd w:val="clear" w:color="auto" w:fill="FFFFFF" w:themeFill="background1"/>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17.3.</w:t>
            </w:r>
          </w:p>
        </w:tc>
        <w:tc>
          <w:tcPr>
            <w:tcW w:w="4678" w:type="dxa"/>
            <w:shd w:val="clear" w:color="auto" w:fill="FFFFFF" w:themeFill="background1"/>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Контрольное событие 1.7.3                   "Осуществление материального стимулирования отдельных спортсменов и тренеров за высокие спортивные </w:t>
            </w:r>
            <w:r w:rsidRPr="00143812">
              <w:rPr>
                <w:rFonts w:ascii="Times New Roman" w:eastAsia="Times New Roman" w:hAnsi="Times New Roman" w:cs="Times New Roman"/>
                <w:sz w:val="24"/>
                <w:szCs w:val="24"/>
              </w:rPr>
              <w:lastRenderedPageBreak/>
              <w:t xml:space="preserve">результаты и призовые места в </w:t>
            </w:r>
            <w:proofErr w:type="spellStart"/>
            <w:r w:rsidRPr="00143812">
              <w:rPr>
                <w:rFonts w:ascii="Times New Roman" w:eastAsia="Times New Roman" w:hAnsi="Times New Roman" w:cs="Times New Roman"/>
                <w:sz w:val="24"/>
                <w:szCs w:val="24"/>
              </w:rPr>
              <w:t>Паралимпийских</w:t>
            </w:r>
            <w:proofErr w:type="spellEnd"/>
            <w:r w:rsidRPr="00143812">
              <w:rPr>
                <w:rFonts w:ascii="Times New Roman" w:eastAsia="Times New Roman" w:hAnsi="Times New Roman" w:cs="Times New Roman"/>
                <w:sz w:val="24"/>
                <w:szCs w:val="24"/>
              </w:rPr>
              <w:t xml:space="preserve"> и </w:t>
            </w:r>
            <w:proofErr w:type="spellStart"/>
            <w:r w:rsidRPr="00143812">
              <w:rPr>
                <w:rFonts w:ascii="Times New Roman" w:eastAsia="Times New Roman" w:hAnsi="Times New Roman" w:cs="Times New Roman"/>
                <w:sz w:val="24"/>
                <w:szCs w:val="24"/>
              </w:rPr>
              <w:t>Сурдлимпийскихиграх</w:t>
            </w:r>
            <w:proofErr w:type="spellEnd"/>
            <w:r w:rsidRPr="00143812">
              <w:rPr>
                <w:rFonts w:ascii="Times New Roman" w:eastAsia="Times New Roman" w:hAnsi="Times New Roman" w:cs="Times New Roman"/>
                <w:sz w:val="24"/>
                <w:szCs w:val="24"/>
              </w:rPr>
              <w:t>, чемпионатах, первенствах и кубках мира и Европы  в порядке и размере, установленных Правительством области"</w:t>
            </w:r>
          </w:p>
        </w:tc>
        <w:tc>
          <w:tcPr>
            <w:tcW w:w="2041"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министерство социального развития области</w:t>
            </w:r>
          </w:p>
        </w:tc>
        <w:tc>
          <w:tcPr>
            <w:tcW w:w="1417" w:type="dxa"/>
            <w:shd w:val="clear" w:color="auto" w:fill="auto"/>
          </w:tcPr>
          <w:p w:rsidR="00F31545" w:rsidRPr="00143812" w:rsidRDefault="00F31545"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F31545" w:rsidRPr="00143812" w:rsidRDefault="00F31545"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Осуществление материального </w:t>
            </w:r>
            <w:r w:rsidRPr="00143812">
              <w:rPr>
                <w:rFonts w:ascii="Times New Roman" w:eastAsia="Times New Roman" w:hAnsi="Times New Roman" w:cs="Times New Roman"/>
                <w:sz w:val="24"/>
                <w:szCs w:val="24"/>
              </w:rPr>
              <w:lastRenderedPageBreak/>
              <w:t>стимулирования отдельных спортсменов и тренеров за высокие спортивные результаты и призовые мест</w:t>
            </w:r>
          </w:p>
        </w:tc>
        <w:tc>
          <w:tcPr>
            <w:tcW w:w="1646"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p>
        </w:tc>
        <w:tc>
          <w:tcPr>
            <w:tcW w:w="1756" w:type="dxa"/>
          </w:tcPr>
          <w:p w:rsidR="00F31545" w:rsidRPr="00143812" w:rsidRDefault="00F31545">
            <w:pPr>
              <w:pStyle w:val="ConsPlusNormal"/>
              <w:rPr>
                <w:rFonts w:ascii="Times New Roman" w:hAnsi="Times New Roman" w:cs="Times New Roman"/>
                <w:sz w:val="24"/>
                <w:szCs w:val="24"/>
              </w:rPr>
            </w:pPr>
          </w:p>
        </w:tc>
      </w:tr>
      <w:tr w:rsidR="00F31545" w:rsidRPr="00143812" w:rsidTr="009F4631">
        <w:trPr>
          <w:trHeight w:val="1035"/>
        </w:trPr>
        <w:tc>
          <w:tcPr>
            <w:tcW w:w="629" w:type="dxa"/>
            <w:gridSpan w:val="2"/>
            <w:shd w:val="clear" w:color="auto" w:fill="FFFFFF" w:themeFill="background1"/>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1.7.6</w:t>
            </w:r>
          </w:p>
        </w:tc>
        <w:tc>
          <w:tcPr>
            <w:tcW w:w="4678" w:type="dxa"/>
            <w:shd w:val="clear" w:color="auto" w:fill="FFFFFF" w:themeFill="background1"/>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Контрольное событие 1.7.4 Выплаты ежемесячных специальных стипендий отдельным спортсменам и тренерам за призовые места в Олимпийских играх, чемпионатах мира и Европы по олимпийским видам спорта в размере 20000,0 </w:t>
            </w:r>
            <w:proofErr w:type="spellStart"/>
            <w:r w:rsidRPr="00143812">
              <w:rPr>
                <w:rFonts w:ascii="Times New Roman" w:eastAsia="Times New Roman" w:hAnsi="Times New Roman" w:cs="Times New Roman"/>
                <w:sz w:val="24"/>
                <w:szCs w:val="24"/>
              </w:rPr>
              <w:t>тыс</w:t>
            </w:r>
            <w:proofErr w:type="gramStart"/>
            <w:r w:rsidRPr="00143812">
              <w:rPr>
                <w:rFonts w:ascii="Times New Roman" w:eastAsia="Times New Roman" w:hAnsi="Times New Roman" w:cs="Times New Roman"/>
                <w:sz w:val="24"/>
                <w:szCs w:val="24"/>
              </w:rPr>
              <w:t>.р</w:t>
            </w:r>
            <w:proofErr w:type="gramEnd"/>
            <w:r w:rsidRPr="00143812">
              <w:rPr>
                <w:rFonts w:ascii="Times New Roman" w:eastAsia="Times New Roman" w:hAnsi="Times New Roman" w:cs="Times New Roman"/>
                <w:sz w:val="24"/>
                <w:szCs w:val="24"/>
              </w:rPr>
              <w:t>уб</w:t>
            </w:r>
            <w:proofErr w:type="spellEnd"/>
            <w:r w:rsidRPr="00143812">
              <w:rPr>
                <w:rFonts w:ascii="Times New Roman" w:eastAsia="Times New Roman" w:hAnsi="Times New Roman" w:cs="Times New Roman"/>
                <w:sz w:val="24"/>
                <w:szCs w:val="24"/>
              </w:rPr>
              <w:t>.(3 чел.)</w:t>
            </w:r>
          </w:p>
        </w:tc>
        <w:tc>
          <w:tcPr>
            <w:tcW w:w="2041"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p>
        </w:tc>
        <w:tc>
          <w:tcPr>
            <w:tcW w:w="1646" w:type="dxa"/>
            <w:shd w:val="clear" w:color="auto" w:fill="auto"/>
          </w:tcPr>
          <w:p w:rsidR="00F31545" w:rsidRPr="00143812" w:rsidRDefault="00F31545" w:rsidP="00503785">
            <w:pPr>
              <w:shd w:val="clear" w:color="auto" w:fill="FFFFFF"/>
              <w:spacing w:after="0" w:line="240" w:lineRule="auto"/>
              <w:jc w:val="both"/>
              <w:rPr>
                <w:rFonts w:ascii="Times New Roman" w:hAnsi="Times New Roman" w:cs="Times New Roman"/>
                <w:sz w:val="24"/>
                <w:szCs w:val="24"/>
              </w:rPr>
            </w:pPr>
            <w:r w:rsidRPr="00143812">
              <w:rPr>
                <w:rFonts w:ascii="Times New Roman" w:hAnsi="Times New Roman" w:cs="Times New Roman"/>
                <w:sz w:val="24"/>
                <w:szCs w:val="24"/>
              </w:rPr>
              <w:t xml:space="preserve">В первом полугодии 2019 года выплату в размере            </w:t>
            </w:r>
            <w:r w:rsidRPr="00143812">
              <w:rPr>
                <w:rFonts w:ascii="Times New Roman" w:eastAsia="Times New Roman" w:hAnsi="Times New Roman" w:cs="Times New Roman"/>
                <w:sz w:val="24"/>
                <w:szCs w:val="24"/>
              </w:rPr>
              <w:t xml:space="preserve">20 000,0 </w:t>
            </w:r>
            <w:proofErr w:type="spellStart"/>
            <w:r w:rsidRPr="00143812">
              <w:rPr>
                <w:rFonts w:ascii="Times New Roman" w:eastAsia="Times New Roman" w:hAnsi="Times New Roman" w:cs="Times New Roman"/>
                <w:sz w:val="24"/>
                <w:szCs w:val="24"/>
              </w:rPr>
              <w:t>тыс</w:t>
            </w:r>
            <w:proofErr w:type="gramStart"/>
            <w:r w:rsidRPr="00143812">
              <w:rPr>
                <w:rFonts w:ascii="Times New Roman" w:eastAsia="Times New Roman" w:hAnsi="Times New Roman" w:cs="Times New Roman"/>
                <w:sz w:val="24"/>
                <w:szCs w:val="24"/>
              </w:rPr>
              <w:t>.р</w:t>
            </w:r>
            <w:proofErr w:type="gramEnd"/>
            <w:r w:rsidRPr="00143812">
              <w:rPr>
                <w:rFonts w:ascii="Times New Roman" w:eastAsia="Times New Roman" w:hAnsi="Times New Roman" w:cs="Times New Roman"/>
                <w:sz w:val="24"/>
                <w:szCs w:val="24"/>
              </w:rPr>
              <w:t>уб</w:t>
            </w:r>
            <w:proofErr w:type="spellEnd"/>
            <w:r w:rsidRPr="00143812">
              <w:rPr>
                <w:rFonts w:ascii="Times New Roman" w:eastAsia="Times New Roman" w:hAnsi="Times New Roman" w:cs="Times New Roman"/>
                <w:sz w:val="24"/>
                <w:szCs w:val="24"/>
              </w:rPr>
              <w:t xml:space="preserve">. </w:t>
            </w:r>
            <w:r w:rsidRPr="00143812">
              <w:rPr>
                <w:rFonts w:ascii="Times New Roman" w:hAnsi="Times New Roman" w:cs="Times New Roman"/>
                <w:sz w:val="24"/>
                <w:szCs w:val="24"/>
              </w:rPr>
              <w:t xml:space="preserve">получили 3 человека – Захаров Илья (прыжки в воду), Семериков Данила  (конькобежный спорт), Степанова Кира (гребля на байдарках и каноэ) </w:t>
            </w:r>
          </w:p>
          <w:p w:rsidR="00F31545" w:rsidRPr="00143812" w:rsidRDefault="00F31545" w:rsidP="00E61ED5">
            <w:pPr>
              <w:spacing w:after="0" w:line="240" w:lineRule="auto"/>
              <w:rPr>
                <w:rFonts w:ascii="Times New Roman" w:eastAsia="Times New Roman" w:hAnsi="Times New Roman" w:cs="Times New Roman"/>
                <w:sz w:val="24"/>
                <w:szCs w:val="24"/>
              </w:rPr>
            </w:pPr>
          </w:p>
        </w:tc>
        <w:tc>
          <w:tcPr>
            <w:tcW w:w="1756" w:type="dxa"/>
          </w:tcPr>
          <w:p w:rsidR="00F31545" w:rsidRPr="00143812" w:rsidRDefault="00F31545">
            <w:pPr>
              <w:pStyle w:val="ConsPlusNormal"/>
              <w:rPr>
                <w:rFonts w:ascii="Times New Roman" w:hAnsi="Times New Roman" w:cs="Times New Roman"/>
                <w:sz w:val="24"/>
                <w:szCs w:val="24"/>
              </w:rPr>
            </w:pPr>
          </w:p>
        </w:tc>
      </w:tr>
      <w:tr w:rsidR="00F31545" w:rsidRPr="00143812" w:rsidTr="009F4631">
        <w:trPr>
          <w:trHeight w:val="1035"/>
        </w:trPr>
        <w:tc>
          <w:tcPr>
            <w:tcW w:w="629" w:type="dxa"/>
            <w:gridSpan w:val="2"/>
            <w:shd w:val="clear" w:color="auto" w:fill="FFFFFF" w:themeFill="background1"/>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1.7.7</w:t>
            </w:r>
          </w:p>
        </w:tc>
        <w:tc>
          <w:tcPr>
            <w:tcW w:w="4678" w:type="dxa"/>
            <w:shd w:val="clear" w:color="auto" w:fill="FFFFFF" w:themeFill="background1"/>
          </w:tcPr>
          <w:p w:rsidR="00F31545" w:rsidRPr="00143812" w:rsidRDefault="00F31545" w:rsidP="00E61ED5">
            <w:pPr>
              <w:spacing w:after="0" w:line="240" w:lineRule="auto"/>
              <w:rPr>
                <w:rFonts w:ascii="Times New Roman" w:eastAsia="Times New Roman" w:hAnsi="Times New Roman" w:cs="Times New Roman"/>
                <w:sz w:val="24"/>
                <w:szCs w:val="24"/>
              </w:rPr>
            </w:pPr>
            <w:proofErr w:type="gramStart"/>
            <w:r w:rsidRPr="00143812">
              <w:rPr>
                <w:rFonts w:ascii="Times New Roman" w:eastAsia="Times New Roman" w:hAnsi="Times New Roman" w:cs="Times New Roman"/>
                <w:sz w:val="24"/>
                <w:szCs w:val="24"/>
              </w:rPr>
              <w:t xml:space="preserve">Контрольное событие 1.7.5 Выплата ежемесячных специальных стипендий достигшим совершеннолетия спортсменам-победителям чемпионатов и первенств России, финальных соревнований Спартакиады молодежи России по </w:t>
            </w:r>
            <w:r w:rsidRPr="00143812">
              <w:rPr>
                <w:rFonts w:ascii="Times New Roman" w:eastAsia="Times New Roman" w:hAnsi="Times New Roman" w:cs="Times New Roman"/>
                <w:sz w:val="24"/>
                <w:szCs w:val="24"/>
              </w:rPr>
              <w:lastRenderedPageBreak/>
              <w:t xml:space="preserve">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w:t>
            </w:r>
            <w:proofErr w:type="spellStart"/>
            <w:r w:rsidRPr="00143812">
              <w:rPr>
                <w:rFonts w:ascii="Times New Roman" w:eastAsia="Times New Roman" w:hAnsi="Times New Roman" w:cs="Times New Roman"/>
                <w:sz w:val="24"/>
                <w:szCs w:val="24"/>
              </w:rPr>
              <w:t>испольнительной</w:t>
            </w:r>
            <w:proofErr w:type="spellEnd"/>
            <w:r w:rsidRPr="00143812">
              <w:rPr>
                <w:rFonts w:ascii="Times New Roman" w:eastAsia="Times New Roman" w:hAnsi="Times New Roman" w:cs="Times New Roman"/>
                <w:sz w:val="24"/>
                <w:szCs w:val="24"/>
              </w:rPr>
              <w:t xml:space="preserve"> власти в размере 2500 руб. (23 чел.) </w:t>
            </w:r>
            <w:proofErr w:type="gramEnd"/>
          </w:p>
        </w:tc>
        <w:tc>
          <w:tcPr>
            <w:tcW w:w="2041"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министерство молодежной политики и спорта области</w:t>
            </w:r>
          </w:p>
        </w:tc>
        <w:tc>
          <w:tcPr>
            <w:tcW w:w="1417" w:type="dxa"/>
            <w:shd w:val="clear" w:color="auto" w:fill="auto"/>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p>
        </w:tc>
        <w:tc>
          <w:tcPr>
            <w:tcW w:w="1646" w:type="dxa"/>
            <w:shd w:val="clear" w:color="auto" w:fill="auto"/>
          </w:tcPr>
          <w:p w:rsidR="00F31545" w:rsidRPr="00143812" w:rsidRDefault="00F31545" w:rsidP="00503785">
            <w:pPr>
              <w:shd w:val="clear" w:color="auto" w:fill="FFFFFF"/>
              <w:spacing w:after="0" w:line="240" w:lineRule="auto"/>
              <w:jc w:val="both"/>
              <w:rPr>
                <w:rFonts w:ascii="Times New Roman" w:hAnsi="Times New Roman" w:cs="Times New Roman"/>
                <w:sz w:val="24"/>
                <w:szCs w:val="24"/>
              </w:rPr>
            </w:pPr>
            <w:r w:rsidRPr="00143812">
              <w:rPr>
                <w:rFonts w:ascii="Times New Roman" w:eastAsia="Times New Roman" w:hAnsi="Times New Roman" w:cs="Times New Roman"/>
                <w:sz w:val="24"/>
                <w:szCs w:val="24"/>
              </w:rPr>
              <w:t xml:space="preserve">В  первом полугодии 2019 года специальную ежемесячную стипендию </w:t>
            </w:r>
            <w:r w:rsidRPr="00143812">
              <w:rPr>
                <w:rFonts w:ascii="Times New Roman" w:eastAsia="Times New Roman" w:hAnsi="Times New Roman" w:cs="Times New Roman"/>
                <w:sz w:val="24"/>
                <w:szCs w:val="24"/>
              </w:rPr>
              <w:lastRenderedPageBreak/>
              <w:t>получали 23 чел.</w:t>
            </w:r>
          </w:p>
        </w:tc>
        <w:tc>
          <w:tcPr>
            <w:tcW w:w="1756" w:type="dxa"/>
          </w:tcPr>
          <w:p w:rsidR="00F31545" w:rsidRPr="00143812" w:rsidRDefault="00F31545">
            <w:pPr>
              <w:pStyle w:val="ConsPlusNormal"/>
              <w:rPr>
                <w:rFonts w:ascii="Times New Roman" w:hAnsi="Times New Roman" w:cs="Times New Roman"/>
                <w:sz w:val="24"/>
                <w:szCs w:val="24"/>
              </w:rPr>
            </w:pPr>
          </w:p>
        </w:tc>
      </w:tr>
      <w:tr w:rsidR="00F31545" w:rsidRPr="00143812" w:rsidTr="009F4631">
        <w:trPr>
          <w:trHeight w:val="1035"/>
        </w:trPr>
        <w:tc>
          <w:tcPr>
            <w:tcW w:w="629" w:type="dxa"/>
            <w:gridSpan w:val="2"/>
            <w:shd w:val="clear" w:color="auto" w:fill="FFFFFF" w:themeFill="background1"/>
          </w:tcPr>
          <w:p w:rsidR="00F31545" w:rsidRPr="00143812" w:rsidRDefault="00F31545" w:rsidP="00E61ED5">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lastRenderedPageBreak/>
              <w:t>1.7.7</w:t>
            </w:r>
          </w:p>
        </w:tc>
        <w:tc>
          <w:tcPr>
            <w:tcW w:w="4678" w:type="dxa"/>
            <w:shd w:val="clear" w:color="auto" w:fill="FFFFFF" w:themeFill="background1"/>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1.7.6 Материальное стимулирование отдельных спортсменов и тренеров за высокие спортивные результаты и призовые места</w:t>
            </w:r>
          </w:p>
        </w:tc>
        <w:tc>
          <w:tcPr>
            <w:tcW w:w="2041"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vAlign w:val="center"/>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vAlign w:val="center"/>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hAnsi="Times New Roman" w:cs="Times New Roman"/>
                <w:sz w:val="24"/>
                <w:szCs w:val="24"/>
              </w:rPr>
              <w:t>Спортсмены и тренеры, подготовившие саратовских спортсменов, занявших призовые места на чемпионатах и Первенствах мира и Европы 2018 года по видам  спорта (дисциплинам), включенным                                в программу</w:t>
            </w:r>
            <w:r w:rsidRPr="00143812">
              <w:rPr>
                <w:rFonts w:ascii="Times New Roman" w:hAnsi="Times New Roman" w:cs="Times New Roman"/>
                <w:b/>
                <w:sz w:val="24"/>
                <w:szCs w:val="24"/>
              </w:rPr>
              <w:t xml:space="preserve"> </w:t>
            </w:r>
            <w:r w:rsidRPr="00143812">
              <w:rPr>
                <w:rFonts w:ascii="Times New Roman" w:hAnsi="Times New Roman" w:cs="Times New Roman"/>
                <w:sz w:val="24"/>
                <w:szCs w:val="24"/>
              </w:rPr>
              <w:t>Олимпийских игр»</w:t>
            </w:r>
          </w:p>
        </w:tc>
        <w:tc>
          <w:tcPr>
            <w:tcW w:w="1646" w:type="dxa"/>
            <w:shd w:val="clear" w:color="auto" w:fill="auto"/>
          </w:tcPr>
          <w:p w:rsidR="00F31545" w:rsidRPr="00143812" w:rsidRDefault="00F31545" w:rsidP="00E61ED5">
            <w:pPr>
              <w:spacing w:after="0" w:line="240" w:lineRule="auto"/>
              <w:rPr>
                <w:rFonts w:ascii="Times New Roman" w:eastAsia="Times New Roman" w:hAnsi="Times New Roman" w:cs="Times New Roman"/>
                <w:color w:val="FF0000"/>
                <w:sz w:val="24"/>
                <w:szCs w:val="24"/>
              </w:rPr>
            </w:pPr>
            <w:r w:rsidRPr="00143812">
              <w:rPr>
                <w:rFonts w:ascii="Times New Roman" w:hAnsi="Times New Roman" w:cs="Times New Roman"/>
                <w:sz w:val="24"/>
                <w:szCs w:val="24"/>
              </w:rPr>
              <w:t>По итогам 2018 года данную выплату получают 24 чел., из 13 чел.- спортсмены, 11 чел.- тренеры. Общий объём выплаты составил 1,465 млн. руб.</w:t>
            </w:r>
          </w:p>
        </w:tc>
        <w:tc>
          <w:tcPr>
            <w:tcW w:w="1756" w:type="dxa"/>
          </w:tcPr>
          <w:p w:rsidR="00F31545" w:rsidRPr="00143812" w:rsidRDefault="00F31545">
            <w:pPr>
              <w:pStyle w:val="ConsPlusNormal"/>
              <w:rPr>
                <w:rFonts w:ascii="Times New Roman" w:hAnsi="Times New Roman" w:cs="Times New Roman"/>
                <w:sz w:val="24"/>
                <w:szCs w:val="24"/>
              </w:rPr>
            </w:pPr>
          </w:p>
        </w:tc>
      </w:tr>
      <w:tr w:rsidR="00F31545" w:rsidRPr="00143812" w:rsidTr="009F4631">
        <w:trPr>
          <w:trHeight w:val="1035"/>
        </w:trPr>
        <w:tc>
          <w:tcPr>
            <w:tcW w:w="629" w:type="dxa"/>
            <w:gridSpan w:val="2"/>
            <w:shd w:val="clear" w:color="auto" w:fill="FFFFFF" w:themeFill="background1"/>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1.9.2</w:t>
            </w:r>
          </w:p>
        </w:tc>
        <w:tc>
          <w:tcPr>
            <w:tcW w:w="4678" w:type="dxa"/>
            <w:shd w:val="clear" w:color="auto" w:fill="FFFFFF" w:themeFill="background1"/>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Контрольное событие 1.9.2 «Оказание государственной поддержки </w:t>
            </w:r>
            <w:proofErr w:type="spellStart"/>
            <w:r w:rsidRPr="00143812">
              <w:rPr>
                <w:rFonts w:ascii="Times New Roman" w:eastAsia="Times New Roman" w:hAnsi="Times New Roman" w:cs="Times New Roman"/>
                <w:sz w:val="24"/>
                <w:szCs w:val="24"/>
              </w:rPr>
              <w:t>социальноориетированным</w:t>
            </w:r>
            <w:proofErr w:type="spellEnd"/>
            <w:r w:rsidRPr="00143812">
              <w:rPr>
                <w:rFonts w:ascii="Times New Roman" w:eastAsia="Times New Roman" w:hAnsi="Times New Roman" w:cs="Times New Roman"/>
                <w:sz w:val="24"/>
                <w:szCs w:val="24"/>
              </w:rPr>
              <w:t xml:space="preserve"> некоммерческим организациям в области </w:t>
            </w:r>
            <w:r w:rsidRPr="00143812">
              <w:rPr>
                <w:rFonts w:ascii="Times New Roman" w:eastAsia="Times New Roman" w:hAnsi="Times New Roman" w:cs="Times New Roman"/>
                <w:sz w:val="24"/>
                <w:szCs w:val="24"/>
              </w:rPr>
              <w:lastRenderedPageBreak/>
              <w:t>физической культуры и массового спорта».</w:t>
            </w:r>
          </w:p>
        </w:tc>
        <w:tc>
          <w:tcPr>
            <w:tcW w:w="2041"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министерство молодежной политики и спорта области</w:t>
            </w:r>
          </w:p>
        </w:tc>
        <w:tc>
          <w:tcPr>
            <w:tcW w:w="1417" w:type="dxa"/>
            <w:shd w:val="clear" w:color="auto" w:fill="auto"/>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2018</w:t>
            </w:r>
          </w:p>
        </w:tc>
        <w:tc>
          <w:tcPr>
            <w:tcW w:w="1417" w:type="dxa"/>
            <w:shd w:val="clear" w:color="auto" w:fill="auto"/>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F31545" w:rsidRPr="00143812" w:rsidRDefault="00F31545" w:rsidP="00E61ED5">
            <w:pPr>
              <w:spacing w:after="0" w:line="240" w:lineRule="auto"/>
              <w:rPr>
                <w:rFonts w:ascii="Times New Roman" w:hAnsi="Times New Roman" w:cs="Times New Roman"/>
                <w:sz w:val="24"/>
                <w:szCs w:val="24"/>
              </w:rPr>
            </w:pPr>
          </w:p>
        </w:tc>
        <w:tc>
          <w:tcPr>
            <w:tcW w:w="1646" w:type="dxa"/>
            <w:shd w:val="clear" w:color="auto" w:fill="auto"/>
          </w:tcPr>
          <w:p w:rsidR="00F31545" w:rsidRPr="00143812" w:rsidRDefault="00F31545" w:rsidP="009F4631">
            <w:pPr>
              <w:spacing w:after="0" w:line="240" w:lineRule="auto"/>
              <w:rPr>
                <w:rFonts w:ascii="Times New Roman" w:hAnsi="Times New Roman" w:cs="Times New Roman"/>
                <w:sz w:val="24"/>
                <w:szCs w:val="24"/>
              </w:rPr>
            </w:pPr>
            <w:r w:rsidRPr="00143812">
              <w:rPr>
                <w:rFonts w:ascii="Times New Roman" w:eastAsia="Times New Roman" w:hAnsi="Times New Roman" w:cs="Times New Roman"/>
                <w:sz w:val="24"/>
                <w:szCs w:val="24"/>
              </w:rPr>
              <w:t xml:space="preserve">В первом полугодии 2019 г. было выдано 2 </w:t>
            </w:r>
            <w:r w:rsidRPr="00143812">
              <w:rPr>
                <w:rFonts w:ascii="Times New Roman" w:eastAsia="Times New Roman" w:hAnsi="Times New Roman" w:cs="Times New Roman"/>
                <w:sz w:val="24"/>
                <w:szCs w:val="24"/>
              </w:rPr>
              <w:lastRenderedPageBreak/>
              <w:t>заключения: о</w:t>
            </w:r>
            <w:r w:rsidRPr="00143812">
              <w:rPr>
                <w:rFonts w:ascii="Times New Roman" w:hAnsi="Times New Roman" w:cs="Times New Roman"/>
                <w:sz w:val="24"/>
                <w:szCs w:val="24"/>
              </w:rPr>
              <w:t>бщественной организации города Саратова яхт-клуб «Мечта» и Саратовской региональной общественной физкультурно-спортивной организации «Федерация бадминтона Саратовской области».  Выделено сре</w:t>
            </w:r>
            <w:proofErr w:type="gramStart"/>
            <w:r w:rsidRPr="00143812">
              <w:rPr>
                <w:rFonts w:ascii="Times New Roman" w:hAnsi="Times New Roman" w:cs="Times New Roman"/>
                <w:sz w:val="24"/>
                <w:szCs w:val="24"/>
              </w:rPr>
              <w:t>дств в р</w:t>
            </w:r>
            <w:proofErr w:type="gramEnd"/>
            <w:r w:rsidRPr="00143812">
              <w:rPr>
                <w:rFonts w:ascii="Times New Roman" w:hAnsi="Times New Roman" w:cs="Times New Roman"/>
                <w:sz w:val="24"/>
                <w:szCs w:val="24"/>
              </w:rPr>
              <w:t xml:space="preserve">азмере 276,0 тысяч руб. на проведение в г. Саратове Всероссийских </w:t>
            </w:r>
          </w:p>
          <w:p w:rsidR="00F31545" w:rsidRPr="00143812" w:rsidRDefault="00F31545" w:rsidP="009F4631">
            <w:pPr>
              <w:spacing w:after="0" w:line="240" w:lineRule="auto"/>
              <w:rPr>
                <w:rFonts w:ascii="Times New Roman" w:hAnsi="Times New Roman" w:cs="Times New Roman"/>
                <w:sz w:val="24"/>
                <w:szCs w:val="24"/>
              </w:rPr>
            </w:pPr>
            <w:r w:rsidRPr="00143812">
              <w:rPr>
                <w:rFonts w:ascii="Times New Roman" w:hAnsi="Times New Roman" w:cs="Times New Roman"/>
                <w:sz w:val="24"/>
                <w:szCs w:val="24"/>
              </w:rPr>
              <w:t xml:space="preserve">соревнований по борьбе самбо  среди юношей 2003-2004 </w:t>
            </w:r>
            <w:proofErr w:type="spellStart"/>
            <w:r w:rsidRPr="00143812">
              <w:rPr>
                <w:rFonts w:ascii="Times New Roman" w:hAnsi="Times New Roman" w:cs="Times New Roman"/>
                <w:sz w:val="24"/>
                <w:szCs w:val="24"/>
              </w:rPr>
              <w:t>г</w:t>
            </w:r>
            <w:proofErr w:type="gramStart"/>
            <w:r w:rsidRPr="00143812">
              <w:rPr>
                <w:rFonts w:ascii="Times New Roman" w:hAnsi="Times New Roman" w:cs="Times New Roman"/>
                <w:sz w:val="24"/>
                <w:szCs w:val="24"/>
              </w:rPr>
              <w:t>.р</w:t>
            </w:r>
            <w:proofErr w:type="spellEnd"/>
            <w:proofErr w:type="gramEnd"/>
          </w:p>
        </w:tc>
        <w:tc>
          <w:tcPr>
            <w:tcW w:w="1756" w:type="dxa"/>
          </w:tcPr>
          <w:p w:rsidR="00F31545" w:rsidRPr="00143812" w:rsidRDefault="00F31545">
            <w:pPr>
              <w:pStyle w:val="ConsPlusNormal"/>
              <w:rPr>
                <w:rFonts w:ascii="Times New Roman" w:hAnsi="Times New Roman" w:cs="Times New Roman"/>
                <w:sz w:val="24"/>
                <w:szCs w:val="24"/>
              </w:rPr>
            </w:pPr>
          </w:p>
        </w:tc>
      </w:tr>
      <w:tr w:rsidR="00F31545" w:rsidRPr="00143812" w:rsidTr="009F4631">
        <w:trPr>
          <w:trHeight w:val="1035"/>
        </w:trPr>
        <w:tc>
          <w:tcPr>
            <w:tcW w:w="629" w:type="dxa"/>
            <w:gridSpan w:val="2"/>
            <w:shd w:val="clear" w:color="auto" w:fill="FFFFFF" w:themeFill="background1"/>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1.15</w:t>
            </w:r>
          </w:p>
        </w:tc>
        <w:tc>
          <w:tcPr>
            <w:tcW w:w="4678" w:type="dxa"/>
            <w:shd w:val="clear" w:color="auto" w:fill="FFFFFF" w:themeFill="background1"/>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Основное мероприятие 1.15 </w:t>
            </w:r>
            <w:r w:rsidRPr="00143812">
              <w:rPr>
                <w:rFonts w:ascii="Times New Roman" w:hAnsi="Times New Roman" w:cs="Times New Roman"/>
                <w:sz w:val="24"/>
                <w:szCs w:val="24"/>
              </w:rPr>
              <w:t>«</w:t>
            </w:r>
            <w:proofErr w:type="spellStart"/>
            <w:r w:rsidRPr="00143812">
              <w:rPr>
                <w:rFonts w:ascii="Times New Roman" w:hAnsi="Times New Roman" w:cs="Times New Roman"/>
                <w:sz w:val="24"/>
                <w:szCs w:val="24"/>
              </w:rPr>
              <w:t>Грантовая</w:t>
            </w:r>
            <w:proofErr w:type="spellEnd"/>
            <w:r w:rsidRPr="00143812">
              <w:rPr>
                <w:rFonts w:ascii="Times New Roman" w:hAnsi="Times New Roman" w:cs="Times New Roman"/>
                <w:sz w:val="24"/>
                <w:szCs w:val="24"/>
              </w:rPr>
              <w:t xml:space="preserve"> поддержка развития на территории области отдельных видов спорта (спортивных дисциплин)»</w:t>
            </w:r>
          </w:p>
        </w:tc>
        <w:tc>
          <w:tcPr>
            <w:tcW w:w="2041"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2015</w:t>
            </w:r>
          </w:p>
        </w:tc>
        <w:tc>
          <w:tcPr>
            <w:tcW w:w="1417" w:type="dxa"/>
            <w:shd w:val="clear" w:color="auto" w:fill="auto"/>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Обеспечение участия профессиональных команд по игровым видам спорта во всероссийск</w:t>
            </w:r>
            <w:r w:rsidRPr="00143812">
              <w:rPr>
                <w:rFonts w:ascii="Times New Roman" w:eastAsia="Times New Roman" w:hAnsi="Times New Roman" w:cs="Times New Roman"/>
                <w:sz w:val="24"/>
                <w:szCs w:val="24"/>
              </w:rPr>
              <w:lastRenderedPageBreak/>
              <w:t>их соревнованиях</w:t>
            </w:r>
          </w:p>
        </w:tc>
        <w:tc>
          <w:tcPr>
            <w:tcW w:w="1646"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 xml:space="preserve">В первом полугодии 2019 г.  выделение грантов производилось 11командам по игровым видам спорта. </w:t>
            </w:r>
            <w:r w:rsidRPr="00143812">
              <w:rPr>
                <w:rFonts w:ascii="Times New Roman" w:eastAsia="Times New Roman" w:hAnsi="Times New Roman" w:cs="Times New Roman"/>
                <w:sz w:val="24"/>
                <w:szCs w:val="24"/>
              </w:rPr>
              <w:lastRenderedPageBreak/>
              <w:t xml:space="preserve">По итогам игрового сезона 2018-2019 </w:t>
            </w:r>
            <w:proofErr w:type="spellStart"/>
            <w:r w:rsidRPr="00143812">
              <w:rPr>
                <w:rFonts w:ascii="Times New Roman" w:eastAsia="Times New Roman" w:hAnsi="Times New Roman" w:cs="Times New Roman"/>
                <w:sz w:val="24"/>
                <w:szCs w:val="24"/>
              </w:rPr>
              <w:t>г.</w:t>
            </w:r>
            <w:proofErr w:type="gramStart"/>
            <w:r w:rsidRPr="00143812">
              <w:rPr>
                <w:rFonts w:ascii="Times New Roman" w:eastAsia="Times New Roman" w:hAnsi="Times New Roman" w:cs="Times New Roman"/>
                <w:sz w:val="24"/>
                <w:szCs w:val="24"/>
              </w:rPr>
              <w:t>г</w:t>
            </w:r>
            <w:proofErr w:type="spellEnd"/>
            <w:proofErr w:type="gramEnd"/>
            <w:r w:rsidRPr="00143812">
              <w:rPr>
                <w:rFonts w:ascii="Times New Roman" w:eastAsia="Times New Roman" w:hAnsi="Times New Roman" w:cs="Times New Roman"/>
                <w:sz w:val="24"/>
                <w:szCs w:val="24"/>
              </w:rPr>
              <w:t>.</w:t>
            </w:r>
          </w:p>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1.Футбольный клуб «Сокол - Саратов» в рамках  Профессиональной Футбольной лиги сезона – 2 место из 14 команд;                                                                    2.Футбольный клуб «Дельта» в чемпионате России по пляжному футболу и Кубке России –5 место (из 8 команд;</w:t>
            </w:r>
          </w:p>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3.Хоккейный клуб «Кристалл» в рамках Первенства Высшей хоккейной лиги сезона – 4 место из 9 команд; </w:t>
            </w:r>
          </w:p>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4.Гандбольный клуб «СГАУ-Саратов» в рамках чемпионата </w:t>
            </w:r>
            <w:r w:rsidRPr="00143812">
              <w:rPr>
                <w:rFonts w:ascii="Times New Roman" w:eastAsia="Times New Roman" w:hAnsi="Times New Roman" w:cs="Times New Roman"/>
                <w:sz w:val="24"/>
                <w:szCs w:val="24"/>
              </w:rPr>
              <w:lastRenderedPageBreak/>
              <w:t>России по гандболу среди мужских команд Суперлиги сезона– 8 место из 12 команд;</w:t>
            </w:r>
          </w:p>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5. Баскетбольный клуб «</w:t>
            </w:r>
            <w:proofErr w:type="spellStart"/>
            <w:r w:rsidRPr="00143812">
              <w:rPr>
                <w:rFonts w:ascii="Times New Roman" w:eastAsia="Times New Roman" w:hAnsi="Times New Roman" w:cs="Times New Roman"/>
                <w:sz w:val="24"/>
                <w:szCs w:val="24"/>
              </w:rPr>
              <w:t>Автодор</w:t>
            </w:r>
            <w:proofErr w:type="spellEnd"/>
            <w:r w:rsidRPr="00143812">
              <w:rPr>
                <w:rFonts w:ascii="Times New Roman" w:eastAsia="Times New Roman" w:hAnsi="Times New Roman" w:cs="Times New Roman"/>
                <w:sz w:val="24"/>
                <w:szCs w:val="24"/>
              </w:rPr>
              <w:t>» в рамках чемпионата Единой лиги ВТБ по баскетболу –11 место из 14 команд;</w:t>
            </w:r>
          </w:p>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6. Волейбольный клуб «Энергетик» в рамках чемпионата России по волейболу среди  мужских команд Первой Лиги – 6 место из 10 команд; </w:t>
            </w:r>
          </w:p>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7. Волейбольный клуб «Протон-Саратов»  в </w:t>
            </w:r>
            <w:r w:rsidRPr="00143812">
              <w:rPr>
                <w:rFonts w:ascii="Times New Roman" w:eastAsia="Times New Roman" w:hAnsi="Times New Roman" w:cs="Times New Roman"/>
                <w:sz w:val="24"/>
                <w:szCs w:val="24"/>
              </w:rPr>
              <w:lastRenderedPageBreak/>
              <w:t>чемпионате России среди женских команд СУПЕРЛИГИ - 12 место из 12 команд;                                                                                          8. Мини-футбольный клуб «Волга-Саратов» в рамках Первенства России по мини-футболу (</w:t>
            </w:r>
            <w:proofErr w:type="spellStart"/>
            <w:r w:rsidRPr="00143812">
              <w:rPr>
                <w:rFonts w:ascii="Times New Roman" w:eastAsia="Times New Roman" w:hAnsi="Times New Roman" w:cs="Times New Roman"/>
                <w:sz w:val="24"/>
                <w:szCs w:val="24"/>
              </w:rPr>
              <w:t>футзалу</w:t>
            </w:r>
            <w:proofErr w:type="spellEnd"/>
            <w:r w:rsidRPr="00143812">
              <w:rPr>
                <w:rFonts w:ascii="Times New Roman" w:eastAsia="Times New Roman" w:hAnsi="Times New Roman" w:cs="Times New Roman"/>
                <w:sz w:val="24"/>
                <w:szCs w:val="24"/>
              </w:rPr>
              <w:t>) среди команд клубов Высшей лиги, дивизион «Центр» - 10 место из 15 команд.</w:t>
            </w:r>
          </w:p>
          <w:p w:rsidR="00F31545" w:rsidRPr="00143812" w:rsidRDefault="00F31545" w:rsidP="00E61ED5">
            <w:pPr>
              <w:spacing w:after="0" w:line="240" w:lineRule="auto"/>
              <w:rPr>
                <w:rFonts w:ascii="Times New Roman" w:eastAsia="Times New Roman" w:hAnsi="Times New Roman" w:cs="Times New Roman"/>
                <w:sz w:val="24"/>
                <w:szCs w:val="24"/>
              </w:rPr>
            </w:pPr>
          </w:p>
        </w:tc>
        <w:tc>
          <w:tcPr>
            <w:tcW w:w="1756" w:type="dxa"/>
          </w:tcPr>
          <w:p w:rsidR="00F31545" w:rsidRPr="00143812" w:rsidRDefault="00F31545">
            <w:pPr>
              <w:pStyle w:val="ConsPlusNormal"/>
              <w:rPr>
                <w:rFonts w:ascii="Times New Roman" w:hAnsi="Times New Roman" w:cs="Times New Roman"/>
                <w:sz w:val="24"/>
                <w:szCs w:val="24"/>
              </w:rPr>
            </w:pPr>
          </w:p>
        </w:tc>
      </w:tr>
      <w:tr w:rsidR="00F31545" w:rsidRPr="00143812" w:rsidTr="009F4631">
        <w:trPr>
          <w:trHeight w:val="1035"/>
        </w:trPr>
        <w:tc>
          <w:tcPr>
            <w:tcW w:w="629" w:type="dxa"/>
            <w:gridSpan w:val="2"/>
            <w:shd w:val="clear" w:color="auto" w:fill="FFFFFF" w:themeFill="background1"/>
          </w:tcPr>
          <w:p w:rsidR="00F31545" w:rsidRPr="00143812" w:rsidRDefault="00F31545" w:rsidP="00E61ED5">
            <w:pPr>
              <w:spacing w:after="0" w:line="240" w:lineRule="auto"/>
              <w:jc w:val="center"/>
              <w:rPr>
                <w:rFonts w:ascii="Times New Roman" w:eastAsia="Times New Roman" w:hAnsi="Times New Roman" w:cs="Times New Roman"/>
                <w:sz w:val="24"/>
                <w:szCs w:val="24"/>
              </w:rPr>
            </w:pPr>
          </w:p>
        </w:tc>
        <w:tc>
          <w:tcPr>
            <w:tcW w:w="4678" w:type="dxa"/>
            <w:shd w:val="clear" w:color="auto" w:fill="FFFFFF" w:themeFill="background1"/>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Региональный  проект</w:t>
            </w:r>
          </w:p>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1.1.4 "Проведение спортивных соревнований в системе подготовки спортивного резерва"</w:t>
            </w:r>
          </w:p>
        </w:tc>
        <w:tc>
          <w:tcPr>
            <w:tcW w:w="2041"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2018</w:t>
            </w:r>
          </w:p>
        </w:tc>
        <w:tc>
          <w:tcPr>
            <w:tcW w:w="1417" w:type="dxa"/>
            <w:shd w:val="clear" w:color="auto" w:fill="auto"/>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p>
        </w:tc>
        <w:tc>
          <w:tcPr>
            <w:tcW w:w="1646"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Запланировано проведение 9 мероприятий (всероссийского и областного уровня ) на общую сумму 1,0 </w:t>
            </w:r>
            <w:proofErr w:type="spellStart"/>
            <w:r w:rsidRPr="00143812">
              <w:rPr>
                <w:rFonts w:ascii="Times New Roman" w:eastAsia="Times New Roman" w:hAnsi="Times New Roman" w:cs="Times New Roman"/>
                <w:sz w:val="24"/>
                <w:szCs w:val="24"/>
              </w:rPr>
              <w:t>млн</w:t>
            </w:r>
            <w:proofErr w:type="gramStart"/>
            <w:r w:rsidRPr="00143812">
              <w:rPr>
                <w:rFonts w:ascii="Times New Roman" w:eastAsia="Times New Roman" w:hAnsi="Times New Roman" w:cs="Times New Roman"/>
                <w:sz w:val="24"/>
                <w:szCs w:val="24"/>
              </w:rPr>
              <w:t>.р</w:t>
            </w:r>
            <w:proofErr w:type="gramEnd"/>
            <w:r w:rsidRPr="00143812">
              <w:rPr>
                <w:rFonts w:ascii="Times New Roman" w:eastAsia="Times New Roman" w:hAnsi="Times New Roman" w:cs="Times New Roman"/>
                <w:sz w:val="24"/>
                <w:szCs w:val="24"/>
              </w:rPr>
              <w:t>уб</w:t>
            </w:r>
            <w:proofErr w:type="spellEnd"/>
            <w:r w:rsidRPr="00143812">
              <w:rPr>
                <w:rFonts w:ascii="Times New Roman" w:eastAsia="Times New Roman" w:hAnsi="Times New Roman" w:cs="Times New Roman"/>
                <w:sz w:val="24"/>
                <w:szCs w:val="24"/>
              </w:rPr>
              <w:t>.</w:t>
            </w:r>
          </w:p>
        </w:tc>
        <w:tc>
          <w:tcPr>
            <w:tcW w:w="1756" w:type="dxa"/>
          </w:tcPr>
          <w:p w:rsidR="00F31545" w:rsidRPr="00143812" w:rsidRDefault="00F31545">
            <w:pPr>
              <w:pStyle w:val="ConsPlusNormal"/>
              <w:rPr>
                <w:rFonts w:ascii="Times New Roman" w:hAnsi="Times New Roman" w:cs="Times New Roman"/>
                <w:sz w:val="24"/>
                <w:szCs w:val="24"/>
              </w:rPr>
            </w:pPr>
          </w:p>
        </w:tc>
      </w:tr>
      <w:tr w:rsidR="00F31545" w:rsidRPr="00143812" w:rsidTr="009F4631">
        <w:trPr>
          <w:trHeight w:val="1035"/>
        </w:trPr>
        <w:tc>
          <w:tcPr>
            <w:tcW w:w="629" w:type="dxa"/>
            <w:gridSpan w:val="2"/>
            <w:shd w:val="clear" w:color="auto" w:fill="FFFFFF" w:themeFill="background1"/>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1.19</w:t>
            </w:r>
          </w:p>
        </w:tc>
        <w:tc>
          <w:tcPr>
            <w:tcW w:w="4678" w:type="dxa"/>
            <w:shd w:val="clear" w:color="auto" w:fill="FFFFFF" w:themeFill="background1"/>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Основное мероприятие 1.19 "Развитие материально-технической базы областных государственных учреждений спортивной направленности по адаптивной физической культуре и спорту"</w:t>
            </w:r>
          </w:p>
        </w:tc>
        <w:tc>
          <w:tcPr>
            <w:tcW w:w="2041"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социального развития области</w:t>
            </w:r>
          </w:p>
        </w:tc>
        <w:tc>
          <w:tcPr>
            <w:tcW w:w="1417" w:type="dxa"/>
            <w:shd w:val="clear" w:color="auto" w:fill="auto"/>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2015</w:t>
            </w:r>
          </w:p>
        </w:tc>
        <w:tc>
          <w:tcPr>
            <w:tcW w:w="1417" w:type="dxa"/>
            <w:shd w:val="clear" w:color="auto" w:fill="auto"/>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Укрепление и развитие материально-технической базы областных государственных учреждений спортивной направленности по адаптивной физической культуре и спорту</w:t>
            </w:r>
          </w:p>
        </w:tc>
        <w:tc>
          <w:tcPr>
            <w:tcW w:w="1646"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Закуплены: весы медицинские - 2шт, кондиционеры -8шт, </w:t>
            </w:r>
            <w:proofErr w:type="spellStart"/>
            <w:r w:rsidRPr="00143812">
              <w:rPr>
                <w:rFonts w:ascii="Times New Roman" w:eastAsia="Times New Roman" w:hAnsi="Times New Roman" w:cs="Times New Roman"/>
                <w:sz w:val="24"/>
                <w:szCs w:val="24"/>
              </w:rPr>
              <w:t>автомобильлегковой</w:t>
            </w:r>
            <w:proofErr w:type="spellEnd"/>
            <w:r w:rsidRPr="00143812">
              <w:rPr>
                <w:rFonts w:ascii="Times New Roman" w:eastAsia="Times New Roman" w:hAnsi="Times New Roman" w:cs="Times New Roman"/>
                <w:sz w:val="24"/>
                <w:szCs w:val="24"/>
              </w:rPr>
              <w:t xml:space="preserve"> - 1шт.</w:t>
            </w:r>
          </w:p>
        </w:tc>
        <w:tc>
          <w:tcPr>
            <w:tcW w:w="1756" w:type="dxa"/>
          </w:tcPr>
          <w:p w:rsidR="00F31545" w:rsidRPr="00143812" w:rsidRDefault="00F31545">
            <w:pPr>
              <w:pStyle w:val="ConsPlusNormal"/>
              <w:rPr>
                <w:rFonts w:ascii="Times New Roman" w:hAnsi="Times New Roman" w:cs="Times New Roman"/>
                <w:sz w:val="24"/>
                <w:szCs w:val="24"/>
              </w:rPr>
            </w:pPr>
          </w:p>
        </w:tc>
      </w:tr>
      <w:tr w:rsidR="00F31545" w:rsidRPr="00143812" w:rsidTr="00E61ED5">
        <w:trPr>
          <w:trHeight w:val="1035"/>
        </w:trPr>
        <w:tc>
          <w:tcPr>
            <w:tcW w:w="15001" w:type="dxa"/>
            <w:gridSpan w:val="9"/>
            <w:shd w:val="clear" w:color="auto" w:fill="FFFFFF" w:themeFill="background1"/>
          </w:tcPr>
          <w:p w:rsidR="00F31545" w:rsidRPr="00143812" w:rsidRDefault="00F31545" w:rsidP="0010042C">
            <w:pPr>
              <w:pStyle w:val="ConsPlusNormal"/>
              <w:jc w:val="center"/>
              <w:rPr>
                <w:rFonts w:ascii="Times New Roman" w:hAnsi="Times New Roman" w:cs="Times New Roman"/>
                <w:sz w:val="24"/>
                <w:szCs w:val="24"/>
              </w:rPr>
            </w:pPr>
            <w:r w:rsidRPr="00143812">
              <w:rPr>
                <w:rFonts w:ascii="Times New Roman" w:hAnsi="Times New Roman" w:cs="Times New Roman"/>
                <w:sz w:val="24"/>
                <w:szCs w:val="24"/>
              </w:rPr>
              <w:t>подпрограмма 2 «Туризм»</w:t>
            </w:r>
          </w:p>
        </w:tc>
      </w:tr>
      <w:tr w:rsidR="00F31545" w:rsidRPr="00143812" w:rsidTr="009F4631">
        <w:trPr>
          <w:trHeight w:val="1035"/>
        </w:trPr>
        <w:tc>
          <w:tcPr>
            <w:tcW w:w="629" w:type="dxa"/>
            <w:gridSpan w:val="2"/>
            <w:shd w:val="clear" w:color="auto" w:fill="FFFFFF" w:themeFill="background1"/>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2.2.</w:t>
            </w:r>
          </w:p>
        </w:tc>
        <w:tc>
          <w:tcPr>
            <w:tcW w:w="4678" w:type="dxa"/>
            <w:shd w:val="clear" w:color="auto" w:fill="FFFFFF" w:themeFill="background1"/>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2041"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Комитет по туризму Саратовской области</w:t>
            </w:r>
          </w:p>
        </w:tc>
        <w:tc>
          <w:tcPr>
            <w:tcW w:w="1417" w:type="dxa"/>
            <w:shd w:val="clear" w:color="auto" w:fill="auto"/>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Разработка комплекса взаимоувязанных мер по координации усилий всех заинтересованных лиц в сфере продвижения туристского продукта региона.</w:t>
            </w:r>
          </w:p>
        </w:tc>
        <w:tc>
          <w:tcPr>
            <w:tcW w:w="1646" w:type="dxa"/>
            <w:shd w:val="clear" w:color="auto" w:fill="auto"/>
          </w:tcPr>
          <w:p w:rsidR="00F31545" w:rsidRPr="00143812" w:rsidRDefault="00F31545" w:rsidP="0010042C">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В целях продвижения туристического продукта комитетом по туризму области в ежедневном режиме ведутся новостные ленты в социальных сетях: </w:t>
            </w:r>
            <w:proofErr w:type="spellStart"/>
            <w:r w:rsidRPr="00143812">
              <w:rPr>
                <w:rFonts w:ascii="Times New Roman" w:eastAsia="Times New Roman" w:hAnsi="Times New Roman" w:cs="Times New Roman"/>
                <w:sz w:val="24"/>
                <w:szCs w:val="24"/>
              </w:rPr>
              <w:t>Фейсбук</w:t>
            </w:r>
            <w:proofErr w:type="spellEnd"/>
            <w:r w:rsidRPr="00143812">
              <w:rPr>
                <w:rFonts w:ascii="Times New Roman" w:eastAsia="Times New Roman" w:hAnsi="Times New Roman" w:cs="Times New Roman"/>
                <w:sz w:val="24"/>
                <w:szCs w:val="24"/>
              </w:rPr>
              <w:t xml:space="preserve">, </w:t>
            </w:r>
            <w:proofErr w:type="spellStart"/>
            <w:r w:rsidRPr="00143812">
              <w:rPr>
                <w:rFonts w:ascii="Times New Roman" w:eastAsia="Times New Roman" w:hAnsi="Times New Roman" w:cs="Times New Roman"/>
                <w:sz w:val="24"/>
                <w:szCs w:val="24"/>
              </w:rPr>
              <w:t>ВКонтакте</w:t>
            </w:r>
            <w:proofErr w:type="spellEnd"/>
            <w:r w:rsidRPr="00143812">
              <w:rPr>
                <w:rFonts w:ascii="Times New Roman" w:eastAsia="Times New Roman" w:hAnsi="Times New Roman" w:cs="Times New Roman"/>
                <w:sz w:val="24"/>
                <w:szCs w:val="24"/>
              </w:rPr>
              <w:t xml:space="preserve">, </w:t>
            </w:r>
            <w:proofErr w:type="spellStart"/>
            <w:r w:rsidRPr="00143812">
              <w:rPr>
                <w:rFonts w:ascii="Times New Roman" w:eastAsia="Times New Roman" w:hAnsi="Times New Roman" w:cs="Times New Roman"/>
                <w:sz w:val="24"/>
                <w:szCs w:val="24"/>
              </w:rPr>
              <w:lastRenderedPageBreak/>
              <w:t>Инстаграмм</w:t>
            </w:r>
            <w:proofErr w:type="spellEnd"/>
            <w:r w:rsidRPr="00143812">
              <w:rPr>
                <w:rFonts w:ascii="Times New Roman" w:eastAsia="Times New Roman" w:hAnsi="Times New Roman" w:cs="Times New Roman"/>
                <w:sz w:val="24"/>
                <w:szCs w:val="24"/>
              </w:rPr>
              <w:t>.</w:t>
            </w:r>
          </w:p>
          <w:p w:rsidR="00F31545" w:rsidRPr="00143812" w:rsidRDefault="00F31545" w:rsidP="0010042C">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Совместно с информационным агентством «Комсомольская правда</w:t>
            </w:r>
            <w:proofErr w:type="gramStart"/>
            <w:r w:rsidRPr="00143812">
              <w:rPr>
                <w:rFonts w:ascii="Times New Roman" w:eastAsia="Times New Roman" w:hAnsi="Times New Roman" w:cs="Times New Roman"/>
                <w:sz w:val="24"/>
                <w:szCs w:val="24"/>
              </w:rPr>
              <w:t>»-</w:t>
            </w:r>
            <w:proofErr w:type="gramEnd"/>
            <w:r w:rsidRPr="00143812">
              <w:rPr>
                <w:rFonts w:ascii="Times New Roman" w:eastAsia="Times New Roman" w:hAnsi="Times New Roman" w:cs="Times New Roman"/>
                <w:sz w:val="24"/>
                <w:szCs w:val="24"/>
              </w:rPr>
              <w:t xml:space="preserve">Саратов проводятся пресс-конференции и пресс-туры по событийным мероприятиям, проводимым в регионе. </w:t>
            </w:r>
          </w:p>
          <w:p w:rsidR="00F31545" w:rsidRPr="00143812" w:rsidRDefault="00F31545" w:rsidP="0010042C">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В июне проведен экспертный тур Комитета по </w:t>
            </w:r>
            <w:proofErr w:type="spellStart"/>
            <w:r w:rsidRPr="00143812">
              <w:rPr>
                <w:rFonts w:ascii="Times New Roman" w:eastAsia="Times New Roman" w:hAnsi="Times New Roman" w:cs="Times New Roman"/>
                <w:sz w:val="24"/>
                <w:szCs w:val="24"/>
              </w:rPr>
              <w:t>импортозамещению</w:t>
            </w:r>
            <w:proofErr w:type="spellEnd"/>
            <w:r w:rsidRPr="00143812">
              <w:rPr>
                <w:rFonts w:ascii="Times New Roman" w:eastAsia="Times New Roman" w:hAnsi="Times New Roman" w:cs="Times New Roman"/>
                <w:sz w:val="24"/>
                <w:szCs w:val="24"/>
              </w:rPr>
              <w:t xml:space="preserve"> Минкультуры России </w:t>
            </w:r>
            <w:proofErr w:type="gramStart"/>
            <w:r w:rsidRPr="00143812">
              <w:rPr>
                <w:rFonts w:ascii="Times New Roman" w:eastAsia="Times New Roman" w:hAnsi="Times New Roman" w:cs="Times New Roman"/>
                <w:sz w:val="24"/>
                <w:szCs w:val="24"/>
              </w:rPr>
              <w:t>по</w:t>
            </w:r>
            <w:proofErr w:type="gramEnd"/>
          </w:p>
          <w:p w:rsidR="00F31545" w:rsidRPr="00143812" w:rsidRDefault="00F31545" w:rsidP="0010042C">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аккредитации туристского маршрута «Немцы Поволжья» и присвоению ему статуса брендовый.</w:t>
            </w:r>
          </w:p>
        </w:tc>
        <w:tc>
          <w:tcPr>
            <w:tcW w:w="1756" w:type="dxa"/>
          </w:tcPr>
          <w:p w:rsidR="00F31545" w:rsidRPr="00143812" w:rsidRDefault="00F31545">
            <w:pPr>
              <w:pStyle w:val="ConsPlusNormal"/>
              <w:rPr>
                <w:rFonts w:ascii="Times New Roman" w:hAnsi="Times New Roman" w:cs="Times New Roman"/>
                <w:sz w:val="24"/>
                <w:szCs w:val="24"/>
              </w:rPr>
            </w:pPr>
          </w:p>
        </w:tc>
      </w:tr>
      <w:tr w:rsidR="00F31545" w:rsidRPr="00143812" w:rsidTr="009F4631">
        <w:trPr>
          <w:trHeight w:val="1035"/>
        </w:trPr>
        <w:tc>
          <w:tcPr>
            <w:tcW w:w="629" w:type="dxa"/>
            <w:gridSpan w:val="2"/>
            <w:shd w:val="clear" w:color="auto" w:fill="FFFFFF" w:themeFill="background1"/>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2.2.1</w:t>
            </w:r>
          </w:p>
        </w:tc>
        <w:tc>
          <w:tcPr>
            <w:tcW w:w="4678" w:type="dxa"/>
            <w:shd w:val="clear" w:color="auto" w:fill="FFFFFF" w:themeFill="background1"/>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2.2.1. «Подготовка, издание и распространение рекламных туристско-информационных материалов о туристском потенциале области»</w:t>
            </w:r>
          </w:p>
        </w:tc>
        <w:tc>
          <w:tcPr>
            <w:tcW w:w="2041"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Комитет по туризму Саратовской области</w:t>
            </w:r>
          </w:p>
        </w:tc>
        <w:tc>
          <w:tcPr>
            <w:tcW w:w="1417" w:type="dxa"/>
            <w:shd w:val="clear" w:color="auto" w:fill="auto"/>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Изготовление буклетов о Саратовско</w:t>
            </w:r>
            <w:r w:rsidRPr="00143812">
              <w:rPr>
                <w:rFonts w:ascii="Times New Roman" w:eastAsia="Times New Roman" w:hAnsi="Times New Roman" w:cs="Times New Roman"/>
                <w:sz w:val="24"/>
                <w:szCs w:val="24"/>
              </w:rPr>
              <w:lastRenderedPageBreak/>
              <w:t>й области и другой печатной продукции, содержащей сведения о туристском потенциале региона. Подготовка и размещение информационных материалов в глянцевом журнале</w:t>
            </w:r>
          </w:p>
        </w:tc>
        <w:tc>
          <w:tcPr>
            <w:tcW w:w="1646" w:type="dxa"/>
            <w:shd w:val="clear" w:color="auto" w:fill="auto"/>
          </w:tcPr>
          <w:p w:rsidR="00F31545" w:rsidRPr="00143812" w:rsidRDefault="00F31545" w:rsidP="0010042C">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 xml:space="preserve">Изготовлена печатная продукция в виде 140 штук </w:t>
            </w:r>
            <w:proofErr w:type="spellStart"/>
            <w:r w:rsidRPr="00143812">
              <w:rPr>
                <w:rFonts w:ascii="Times New Roman" w:eastAsia="Times New Roman" w:hAnsi="Times New Roman" w:cs="Times New Roman"/>
                <w:sz w:val="24"/>
                <w:szCs w:val="24"/>
              </w:rPr>
              <w:lastRenderedPageBreak/>
              <w:t>флаеров</w:t>
            </w:r>
            <w:proofErr w:type="spellEnd"/>
            <w:r w:rsidRPr="00143812">
              <w:rPr>
                <w:rFonts w:ascii="Times New Roman" w:eastAsia="Times New Roman" w:hAnsi="Times New Roman" w:cs="Times New Roman"/>
                <w:sz w:val="24"/>
                <w:szCs w:val="24"/>
              </w:rPr>
              <w:t xml:space="preserve"> для распространения ее на международной туристской выставке "</w:t>
            </w:r>
            <w:proofErr w:type="spellStart"/>
            <w:r w:rsidRPr="00143812">
              <w:rPr>
                <w:rFonts w:ascii="Times New Roman" w:eastAsia="Times New Roman" w:hAnsi="Times New Roman" w:cs="Times New Roman"/>
                <w:sz w:val="24"/>
                <w:szCs w:val="24"/>
              </w:rPr>
              <w:t>Интурмаркет</w:t>
            </w:r>
            <w:proofErr w:type="spellEnd"/>
            <w:r w:rsidRPr="00143812">
              <w:rPr>
                <w:rFonts w:ascii="Times New Roman" w:eastAsia="Times New Roman" w:hAnsi="Times New Roman" w:cs="Times New Roman"/>
                <w:sz w:val="24"/>
                <w:szCs w:val="24"/>
              </w:rPr>
              <w:t>".  В глянцевом журнале "Отдых в России" размещена статья о туристическом потенциале Саратовской области.</w:t>
            </w:r>
          </w:p>
        </w:tc>
        <w:tc>
          <w:tcPr>
            <w:tcW w:w="1756" w:type="dxa"/>
          </w:tcPr>
          <w:p w:rsidR="00F31545" w:rsidRPr="00143812" w:rsidRDefault="00F31545">
            <w:pPr>
              <w:pStyle w:val="ConsPlusNormal"/>
              <w:rPr>
                <w:rFonts w:ascii="Times New Roman" w:hAnsi="Times New Roman" w:cs="Times New Roman"/>
                <w:sz w:val="24"/>
                <w:szCs w:val="24"/>
              </w:rPr>
            </w:pPr>
          </w:p>
        </w:tc>
      </w:tr>
      <w:tr w:rsidR="00F31545" w:rsidRPr="00143812" w:rsidTr="009F4631">
        <w:trPr>
          <w:trHeight w:val="1035"/>
        </w:trPr>
        <w:tc>
          <w:tcPr>
            <w:tcW w:w="629" w:type="dxa"/>
            <w:gridSpan w:val="2"/>
            <w:shd w:val="clear" w:color="auto" w:fill="FFFFFF" w:themeFill="background1"/>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2.2.2</w:t>
            </w:r>
          </w:p>
        </w:tc>
        <w:tc>
          <w:tcPr>
            <w:tcW w:w="4678" w:type="dxa"/>
            <w:shd w:val="clear" w:color="auto" w:fill="FFFFFF" w:themeFill="background1"/>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2.2.2. «Проведение для представителей средств массовой информации и туроператоров рекламно-информационных туров, в том числе с посещением объектов сельского туризма области»</w:t>
            </w:r>
          </w:p>
        </w:tc>
        <w:tc>
          <w:tcPr>
            <w:tcW w:w="2041"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Комитет по туризму Саратовской области</w:t>
            </w:r>
          </w:p>
        </w:tc>
        <w:tc>
          <w:tcPr>
            <w:tcW w:w="1417" w:type="dxa"/>
            <w:shd w:val="clear" w:color="auto" w:fill="auto"/>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Проведение для  представителей средств массовой информации и туроператорских компаний</w:t>
            </w:r>
          </w:p>
        </w:tc>
        <w:tc>
          <w:tcPr>
            <w:tcW w:w="1646" w:type="dxa"/>
            <w:shd w:val="clear" w:color="auto" w:fill="auto"/>
          </w:tcPr>
          <w:p w:rsidR="00F31545" w:rsidRPr="00143812" w:rsidRDefault="00F31545" w:rsidP="0010042C">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Реализация указанного мероприятия запланирована во 2 полугодии</w:t>
            </w:r>
          </w:p>
        </w:tc>
        <w:tc>
          <w:tcPr>
            <w:tcW w:w="1756" w:type="dxa"/>
          </w:tcPr>
          <w:p w:rsidR="00F31545" w:rsidRPr="00143812" w:rsidRDefault="00F31545">
            <w:pPr>
              <w:pStyle w:val="ConsPlusNormal"/>
              <w:rPr>
                <w:rFonts w:ascii="Times New Roman" w:hAnsi="Times New Roman" w:cs="Times New Roman"/>
                <w:sz w:val="24"/>
                <w:szCs w:val="24"/>
              </w:rPr>
            </w:pPr>
          </w:p>
        </w:tc>
      </w:tr>
      <w:tr w:rsidR="00F31545" w:rsidRPr="00143812" w:rsidTr="009F4631">
        <w:trPr>
          <w:trHeight w:val="1035"/>
        </w:trPr>
        <w:tc>
          <w:tcPr>
            <w:tcW w:w="629" w:type="dxa"/>
            <w:gridSpan w:val="2"/>
            <w:shd w:val="clear" w:color="auto" w:fill="FFFFFF" w:themeFill="background1"/>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2.2.5</w:t>
            </w:r>
          </w:p>
        </w:tc>
        <w:tc>
          <w:tcPr>
            <w:tcW w:w="4678" w:type="dxa"/>
            <w:shd w:val="clear" w:color="auto" w:fill="FFFFFF" w:themeFill="background1"/>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2.2.5. «Участие в соответствии с законодательством в международных и региональных туристских выставках и ярмарках, в семинарах, конференциях, форумах, круглых столах, совещаниях, заседаниях. Организация мероприятий туристской направленности на территории области»</w:t>
            </w:r>
          </w:p>
        </w:tc>
        <w:tc>
          <w:tcPr>
            <w:tcW w:w="2041" w:type="dxa"/>
            <w:shd w:val="clear" w:color="auto" w:fill="auto"/>
          </w:tcPr>
          <w:p w:rsidR="00F31545" w:rsidRPr="00143812" w:rsidRDefault="00F31545"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Комитет по туризму Саратовской области</w:t>
            </w:r>
          </w:p>
        </w:tc>
        <w:tc>
          <w:tcPr>
            <w:tcW w:w="1417" w:type="dxa"/>
            <w:shd w:val="clear" w:color="auto" w:fill="auto"/>
          </w:tcPr>
          <w:p w:rsidR="00F31545" w:rsidRPr="00143812" w:rsidRDefault="00F31545"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F31545" w:rsidRPr="00143812" w:rsidRDefault="00F31545"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Участие в специализированных туристских выставках российского и международного </w:t>
            </w:r>
            <w:r w:rsidRPr="00143812">
              <w:rPr>
                <w:rFonts w:ascii="Times New Roman" w:eastAsia="Times New Roman" w:hAnsi="Times New Roman" w:cs="Times New Roman"/>
                <w:sz w:val="24"/>
                <w:szCs w:val="24"/>
              </w:rPr>
              <w:lastRenderedPageBreak/>
              <w:t>уровней, организация мероприятий туристской направленности на территории региона.</w:t>
            </w:r>
          </w:p>
        </w:tc>
        <w:tc>
          <w:tcPr>
            <w:tcW w:w="1646" w:type="dxa"/>
            <w:shd w:val="clear" w:color="auto" w:fill="auto"/>
          </w:tcPr>
          <w:p w:rsidR="00F31545" w:rsidRPr="00143812" w:rsidRDefault="00F31545" w:rsidP="0010042C">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Реализация указанного мероприятия запланирована во 2 полугодии</w:t>
            </w:r>
          </w:p>
        </w:tc>
        <w:tc>
          <w:tcPr>
            <w:tcW w:w="1756" w:type="dxa"/>
          </w:tcPr>
          <w:p w:rsidR="00F31545" w:rsidRPr="00143812" w:rsidRDefault="00F31545">
            <w:pPr>
              <w:pStyle w:val="ConsPlusNormal"/>
              <w:rPr>
                <w:rFonts w:ascii="Times New Roman" w:hAnsi="Times New Roman" w:cs="Times New Roman"/>
                <w:sz w:val="24"/>
                <w:szCs w:val="24"/>
              </w:rPr>
            </w:pPr>
          </w:p>
        </w:tc>
      </w:tr>
      <w:tr w:rsidR="00F31545" w:rsidRPr="00143812" w:rsidTr="009F4631">
        <w:trPr>
          <w:trHeight w:val="1035"/>
        </w:trPr>
        <w:tc>
          <w:tcPr>
            <w:tcW w:w="629" w:type="dxa"/>
            <w:gridSpan w:val="2"/>
            <w:shd w:val="clear" w:color="auto" w:fill="FFFFFF" w:themeFill="background1"/>
          </w:tcPr>
          <w:p w:rsidR="00F31545" w:rsidRPr="00143812" w:rsidRDefault="00F31545" w:rsidP="00E61ED5">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 xml:space="preserve">2.2.6 </w:t>
            </w:r>
          </w:p>
        </w:tc>
        <w:tc>
          <w:tcPr>
            <w:tcW w:w="4678" w:type="dxa"/>
            <w:shd w:val="clear" w:color="auto" w:fill="FFFFFF" w:themeFill="background1"/>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2.2.6. «Создание, проведение и поддержка акций, форумов и прочих мероприятий, способствующих развитию приоритетных направлений туризма в Саратовской области, в том числе студенческих конкурсов, празднование Всемирного дня туризма»</w:t>
            </w:r>
          </w:p>
        </w:tc>
        <w:tc>
          <w:tcPr>
            <w:tcW w:w="2041" w:type="dxa"/>
            <w:shd w:val="clear" w:color="auto" w:fill="auto"/>
          </w:tcPr>
          <w:p w:rsidR="00F31545" w:rsidRPr="00143812" w:rsidRDefault="00F31545"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Комитет по туризму Саратовской области</w:t>
            </w:r>
          </w:p>
        </w:tc>
        <w:tc>
          <w:tcPr>
            <w:tcW w:w="1417" w:type="dxa"/>
            <w:shd w:val="clear" w:color="auto" w:fill="auto"/>
          </w:tcPr>
          <w:p w:rsidR="00F31545" w:rsidRPr="00143812" w:rsidRDefault="00F31545"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F31545" w:rsidRPr="00143812" w:rsidRDefault="00F31545"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F31545" w:rsidRPr="00143812" w:rsidRDefault="00F31545"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Участие в специализированных туристских выставках российского и международного уровней.</w:t>
            </w:r>
          </w:p>
        </w:tc>
        <w:tc>
          <w:tcPr>
            <w:tcW w:w="1646" w:type="dxa"/>
            <w:shd w:val="clear" w:color="auto" w:fill="auto"/>
          </w:tcPr>
          <w:p w:rsidR="00F31545" w:rsidRPr="00143812" w:rsidRDefault="00F31545" w:rsidP="0010042C">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Комитет по туризму области принял участие в международной туристкой выставке "</w:t>
            </w:r>
            <w:proofErr w:type="spellStart"/>
            <w:r w:rsidRPr="00143812">
              <w:rPr>
                <w:rFonts w:ascii="Times New Roman" w:eastAsia="Times New Roman" w:hAnsi="Times New Roman" w:cs="Times New Roman"/>
                <w:sz w:val="24"/>
                <w:szCs w:val="24"/>
              </w:rPr>
              <w:t>Интурмаркет</w:t>
            </w:r>
            <w:proofErr w:type="spellEnd"/>
            <w:r w:rsidRPr="00143812">
              <w:rPr>
                <w:rFonts w:ascii="Times New Roman" w:eastAsia="Times New Roman" w:hAnsi="Times New Roman" w:cs="Times New Roman"/>
                <w:sz w:val="24"/>
                <w:szCs w:val="24"/>
              </w:rPr>
              <w:t>", на стенде которого были представлены информационные материалы о туристском потенциале области.</w:t>
            </w:r>
          </w:p>
        </w:tc>
        <w:tc>
          <w:tcPr>
            <w:tcW w:w="1756" w:type="dxa"/>
          </w:tcPr>
          <w:p w:rsidR="00F31545" w:rsidRPr="00143812" w:rsidRDefault="00F31545">
            <w:pPr>
              <w:pStyle w:val="ConsPlusNormal"/>
              <w:rPr>
                <w:rFonts w:ascii="Times New Roman" w:hAnsi="Times New Roman" w:cs="Times New Roman"/>
                <w:sz w:val="24"/>
                <w:szCs w:val="24"/>
              </w:rPr>
            </w:pPr>
          </w:p>
        </w:tc>
      </w:tr>
      <w:tr w:rsidR="00361056" w:rsidRPr="00143812" w:rsidTr="00361056">
        <w:trPr>
          <w:trHeight w:val="1035"/>
        </w:trPr>
        <w:tc>
          <w:tcPr>
            <w:tcW w:w="15001" w:type="dxa"/>
            <w:gridSpan w:val="9"/>
            <w:shd w:val="clear" w:color="auto" w:fill="FFFFFF" w:themeFill="background1"/>
          </w:tcPr>
          <w:p w:rsidR="00361056" w:rsidRPr="00143812" w:rsidRDefault="00361056" w:rsidP="00361056">
            <w:pPr>
              <w:pStyle w:val="ConsPlusNormal"/>
              <w:jc w:val="center"/>
              <w:rPr>
                <w:rFonts w:ascii="Times New Roman" w:hAnsi="Times New Roman" w:cs="Times New Roman"/>
                <w:sz w:val="24"/>
                <w:szCs w:val="24"/>
              </w:rPr>
            </w:pPr>
            <w:r w:rsidRPr="00143812">
              <w:rPr>
                <w:rFonts w:ascii="Times New Roman" w:hAnsi="Times New Roman" w:cs="Times New Roman"/>
                <w:b/>
                <w:bCs/>
                <w:color w:val="000000"/>
                <w:sz w:val="24"/>
                <w:szCs w:val="24"/>
              </w:rPr>
              <w:t>Подпрограмма 3 «Молодежная политика»</w:t>
            </w:r>
          </w:p>
        </w:tc>
      </w:tr>
      <w:tr w:rsidR="00361056" w:rsidRPr="00143812" w:rsidTr="009F4631">
        <w:trPr>
          <w:trHeight w:val="1035"/>
        </w:trPr>
        <w:tc>
          <w:tcPr>
            <w:tcW w:w="629" w:type="dxa"/>
            <w:gridSpan w:val="2"/>
            <w:shd w:val="clear" w:color="auto" w:fill="FFFFFF" w:themeFill="background1"/>
          </w:tcPr>
          <w:p w:rsidR="00361056" w:rsidRPr="00143812" w:rsidRDefault="00361056" w:rsidP="00361056">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t>3.1</w:t>
            </w:r>
          </w:p>
        </w:tc>
        <w:tc>
          <w:tcPr>
            <w:tcW w:w="4678" w:type="dxa"/>
            <w:shd w:val="clear" w:color="auto" w:fill="FFFFFF" w:themeFill="background1"/>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в </w:t>
            </w:r>
            <w:r w:rsidRPr="00143812">
              <w:rPr>
                <w:rFonts w:ascii="Times New Roman" w:eastAsia="Times New Roman" w:hAnsi="Times New Roman" w:cs="Times New Roman"/>
                <w:sz w:val="24"/>
                <w:szCs w:val="24"/>
              </w:rPr>
              <w:lastRenderedPageBreak/>
              <w:t>мероприятиях областного, межрегионального, всероссийского и международного уровня»</w:t>
            </w:r>
          </w:p>
        </w:tc>
        <w:tc>
          <w:tcPr>
            <w:tcW w:w="2041"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Министерство молодежной политики и спорта области</w:t>
            </w:r>
          </w:p>
        </w:tc>
        <w:tc>
          <w:tcPr>
            <w:tcW w:w="1417" w:type="dxa"/>
            <w:shd w:val="clear" w:color="auto" w:fill="auto"/>
          </w:tcPr>
          <w:p w:rsidR="00361056" w:rsidRPr="00143812" w:rsidRDefault="00361056"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361056" w:rsidRPr="00143812" w:rsidRDefault="00361056"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361056" w:rsidRPr="00143812" w:rsidRDefault="00361056" w:rsidP="00E61ED5">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Повышение профессиональных, образовательных навыков в </w:t>
            </w:r>
            <w:r w:rsidRPr="00143812">
              <w:rPr>
                <w:rFonts w:ascii="Times New Roman" w:eastAsia="Times New Roman" w:hAnsi="Times New Roman" w:cs="Times New Roman"/>
                <w:sz w:val="24"/>
                <w:szCs w:val="24"/>
              </w:rPr>
              <w:lastRenderedPageBreak/>
              <w:t xml:space="preserve">сфере молодежной политики. Внедрение передового опыта на территории области. Привлечение федеральных инвестиций для реализации лучших программ и проектов в сфере молодежной политики на территории области. Повышение профессиональных навыков специалистов по делам молодежи муниципальных районов, обмен опытом между органами по делам молодежи </w:t>
            </w:r>
            <w:r w:rsidRPr="00143812">
              <w:rPr>
                <w:rFonts w:ascii="Times New Roman" w:eastAsia="Times New Roman" w:hAnsi="Times New Roman" w:cs="Times New Roman"/>
                <w:sz w:val="24"/>
                <w:szCs w:val="24"/>
              </w:rPr>
              <w:lastRenderedPageBreak/>
              <w:t>администраций муниципальных районов. Повышение участия инициативной молодежи в областных, межрегиональных всероссийских и международных мероприятиях в сфере молодежной политики</w:t>
            </w:r>
          </w:p>
        </w:tc>
        <w:tc>
          <w:tcPr>
            <w:tcW w:w="1646" w:type="dxa"/>
            <w:shd w:val="clear" w:color="auto" w:fill="auto"/>
          </w:tcPr>
          <w:p w:rsidR="00361056" w:rsidRPr="00143812" w:rsidRDefault="00361056" w:rsidP="0010042C">
            <w:pPr>
              <w:spacing w:after="0" w:line="240" w:lineRule="auto"/>
              <w:rPr>
                <w:rFonts w:ascii="Times New Roman" w:eastAsia="Times New Roman" w:hAnsi="Times New Roman" w:cs="Times New Roman"/>
                <w:sz w:val="24"/>
                <w:szCs w:val="24"/>
              </w:rPr>
            </w:pPr>
          </w:p>
        </w:tc>
        <w:tc>
          <w:tcPr>
            <w:tcW w:w="1756" w:type="dxa"/>
          </w:tcPr>
          <w:p w:rsidR="00361056" w:rsidRPr="00143812" w:rsidRDefault="00361056">
            <w:pPr>
              <w:pStyle w:val="ConsPlusNormal"/>
              <w:rPr>
                <w:rFonts w:ascii="Times New Roman" w:hAnsi="Times New Roman" w:cs="Times New Roman"/>
                <w:sz w:val="24"/>
                <w:szCs w:val="24"/>
              </w:rPr>
            </w:pPr>
          </w:p>
        </w:tc>
      </w:tr>
      <w:tr w:rsidR="00361056" w:rsidRPr="00143812" w:rsidTr="009F4631">
        <w:trPr>
          <w:trHeight w:val="1035"/>
        </w:trPr>
        <w:tc>
          <w:tcPr>
            <w:tcW w:w="629" w:type="dxa"/>
            <w:gridSpan w:val="2"/>
            <w:shd w:val="clear" w:color="auto" w:fill="FFFFFF" w:themeFill="background1"/>
          </w:tcPr>
          <w:p w:rsidR="00361056" w:rsidRPr="00143812" w:rsidRDefault="00361056" w:rsidP="00361056">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lastRenderedPageBreak/>
              <w:t>3.1.1</w:t>
            </w:r>
          </w:p>
        </w:tc>
        <w:tc>
          <w:tcPr>
            <w:tcW w:w="4678" w:type="dxa"/>
            <w:shd w:val="clear" w:color="auto" w:fill="FFFFFF" w:themeFill="background1"/>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3.1.1 Проведение форумов, профильных смен, слетов, семинаров для талантливой молодежи области, представителей региональных и муниципальных органов по делам молодежи и других субъектов молодежной политики</w:t>
            </w:r>
          </w:p>
        </w:tc>
        <w:tc>
          <w:tcPr>
            <w:tcW w:w="2041"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361056" w:rsidRPr="00143812" w:rsidRDefault="00361056"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361056" w:rsidRPr="00143812" w:rsidRDefault="00361056"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Повышение профессиональных образовательных навыков в сфере молодежной политики. Внедрение передового опыта на территории области. </w:t>
            </w:r>
          </w:p>
        </w:tc>
        <w:tc>
          <w:tcPr>
            <w:tcW w:w="1646"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Данные о количестве проведенных форумов и слетов на территории региона будут аккумулироваться по окончанию региональной </w:t>
            </w:r>
            <w:proofErr w:type="spellStart"/>
            <w:r w:rsidRPr="00143812">
              <w:rPr>
                <w:rFonts w:ascii="Times New Roman" w:eastAsia="Times New Roman" w:hAnsi="Times New Roman" w:cs="Times New Roman"/>
                <w:sz w:val="24"/>
                <w:szCs w:val="24"/>
              </w:rPr>
              <w:t>форумной</w:t>
            </w:r>
            <w:proofErr w:type="spellEnd"/>
            <w:r w:rsidRPr="00143812">
              <w:rPr>
                <w:rFonts w:ascii="Times New Roman" w:eastAsia="Times New Roman" w:hAnsi="Times New Roman" w:cs="Times New Roman"/>
                <w:sz w:val="24"/>
                <w:szCs w:val="24"/>
              </w:rPr>
              <w:t xml:space="preserve"> кампании в </w:t>
            </w:r>
            <w:r w:rsidRPr="00143812">
              <w:rPr>
                <w:rFonts w:ascii="Times New Roman" w:eastAsia="Times New Roman" w:hAnsi="Times New Roman" w:cs="Times New Roman"/>
                <w:sz w:val="24"/>
                <w:szCs w:val="24"/>
                <w:lang w:val="en-US"/>
              </w:rPr>
              <w:t>III</w:t>
            </w:r>
            <w:r w:rsidRPr="00143812">
              <w:rPr>
                <w:rFonts w:ascii="Times New Roman" w:eastAsia="Times New Roman" w:hAnsi="Times New Roman" w:cs="Times New Roman"/>
                <w:sz w:val="24"/>
                <w:szCs w:val="24"/>
              </w:rPr>
              <w:t xml:space="preserve"> квартале 2019 года </w:t>
            </w:r>
          </w:p>
          <w:p w:rsidR="00361056" w:rsidRPr="00143812" w:rsidRDefault="00361056" w:rsidP="00361056">
            <w:pPr>
              <w:spacing w:after="0" w:line="240" w:lineRule="auto"/>
              <w:rPr>
                <w:rFonts w:ascii="Times New Roman" w:eastAsia="Times New Roman" w:hAnsi="Times New Roman" w:cs="Times New Roman"/>
                <w:sz w:val="24"/>
                <w:szCs w:val="24"/>
              </w:rPr>
            </w:pPr>
          </w:p>
        </w:tc>
        <w:tc>
          <w:tcPr>
            <w:tcW w:w="1756" w:type="dxa"/>
          </w:tcPr>
          <w:p w:rsidR="00361056" w:rsidRPr="00143812" w:rsidRDefault="00361056">
            <w:pPr>
              <w:pStyle w:val="ConsPlusNormal"/>
              <w:rPr>
                <w:rFonts w:ascii="Times New Roman" w:hAnsi="Times New Roman" w:cs="Times New Roman"/>
                <w:sz w:val="24"/>
                <w:szCs w:val="24"/>
              </w:rPr>
            </w:pPr>
          </w:p>
        </w:tc>
      </w:tr>
      <w:tr w:rsidR="00361056" w:rsidRPr="00143812" w:rsidTr="00361056">
        <w:trPr>
          <w:trHeight w:val="1035"/>
        </w:trPr>
        <w:tc>
          <w:tcPr>
            <w:tcW w:w="629" w:type="dxa"/>
            <w:gridSpan w:val="2"/>
            <w:shd w:val="clear" w:color="auto" w:fill="FFFFFF" w:themeFill="background1"/>
          </w:tcPr>
          <w:p w:rsidR="00361056" w:rsidRPr="00143812" w:rsidRDefault="00361056" w:rsidP="00361056">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lastRenderedPageBreak/>
              <w:t>3.1.2</w:t>
            </w:r>
          </w:p>
        </w:tc>
        <w:tc>
          <w:tcPr>
            <w:tcW w:w="4678" w:type="dxa"/>
            <w:shd w:val="clear" w:color="auto" w:fill="FFFFFF" w:themeFill="background1"/>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контрольное событие 3.1.2 Обеспечение участия представителей области в международных, всероссийских и межрегиональных мероприятиях в сфере молодежной политики </w:t>
            </w:r>
          </w:p>
        </w:tc>
        <w:tc>
          <w:tcPr>
            <w:tcW w:w="2041"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361056" w:rsidRPr="00143812" w:rsidRDefault="00361056"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361056" w:rsidRPr="00143812" w:rsidRDefault="00361056"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Привлечение федеральных, иных инвестиций для реализации на территории области лучших программ и проектов в сфере молодежной политики. Повышение участия инициативной молодежи в областных, межрегиональных, всероссийских и международных мероприятиях.</w:t>
            </w:r>
          </w:p>
        </w:tc>
        <w:tc>
          <w:tcPr>
            <w:tcW w:w="1646"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Данные об участии представителей области в международных, всероссийских и межрегиональных мероприятиях в сфере молодежной политики будут аккумулироваться по окончанию </w:t>
            </w:r>
            <w:proofErr w:type="spellStart"/>
            <w:r w:rsidRPr="00143812">
              <w:rPr>
                <w:rFonts w:ascii="Times New Roman" w:eastAsia="Times New Roman" w:hAnsi="Times New Roman" w:cs="Times New Roman"/>
                <w:sz w:val="24"/>
                <w:szCs w:val="24"/>
              </w:rPr>
              <w:t>форумной</w:t>
            </w:r>
            <w:proofErr w:type="spellEnd"/>
            <w:r w:rsidRPr="00143812">
              <w:rPr>
                <w:rFonts w:ascii="Times New Roman" w:eastAsia="Times New Roman" w:hAnsi="Times New Roman" w:cs="Times New Roman"/>
                <w:sz w:val="24"/>
                <w:szCs w:val="24"/>
              </w:rPr>
              <w:t xml:space="preserve"> кампании в </w:t>
            </w:r>
            <w:r w:rsidRPr="00143812">
              <w:rPr>
                <w:rFonts w:ascii="Times New Roman" w:eastAsia="Times New Roman" w:hAnsi="Times New Roman" w:cs="Times New Roman"/>
                <w:sz w:val="24"/>
                <w:szCs w:val="24"/>
                <w:lang w:val="en-US"/>
              </w:rPr>
              <w:t>III</w:t>
            </w:r>
            <w:r w:rsidRPr="00143812">
              <w:rPr>
                <w:rFonts w:ascii="Times New Roman" w:eastAsia="Times New Roman" w:hAnsi="Times New Roman" w:cs="Times New Roman"/>
                <w:sz w:val="24"/>
                <w:szCs w:val="24"/>
              </w:rPr>
              <w:t xml:space="preserve"> квартале 2019 года </w:t>
            </w:r>
          </w:p>
          <w:p w:rsidR="00361056" w:rsidRPr="00143812" w:rsidRDefault="00361056" w:rsidP="00361056">
            <w:pPr>
              <w:spacing w:after="0" w:line="240" w:lineRule="auto"/>
              <w:rPr>
                <w:rFonts w:ascii="Times New Roman" w:eastAsia="Times New Roman" w:hAnsi="Times New Roman" w:cs="Times New Roman"/>
                <w:color w:val="000000"/>
                <w:sz w:val="24"/>
                <w:szCs w:val="24"/>
              </w:rPr>
            </w:pPr>
          </w:p>
        </w:tc>
        <w:tc>
          <w:tcPr>
            <w:tcW w:w="1756" w:type="dxa"/>
          </w:tcPr>
          <w:p w:rsidR="00361056" w:rsidRPr="00143812" w:rsidRDefault="00361056">
            <w:pPr>
              <w:pStyle w:val="ConsPlusNormal"/>
              <w:rPr>
                <w:rFonts w:ascii="Times New Roman" w:hAnsi="Times New Roman" w:cs="Times New Roman"/>
                <w:sz w:val="24"/>
                <w:szCs w:val="24"/>
              </w:rPr>
            </w:pPr>
          </w:p>
        </w:tc>
      </w:tr>
      <w:tr w:rsidR="00361056" w:rsidRPr="00143812" w:rsidTr="00361056">
        <w:trPr>
          <w:trHeight w:val="1035"/>
        </w:trPr>
        <w:tc>
          <w:tcPr>
            <w:tcW w:w="629" w:type="dxa"/>
            <w:gridSpan w:val="2"/>
            <w:shd w:val="clear" w:color="auto" w:fill="FFFFFF" w:themeFill="background1"/>
          </w:tcPr>
          <w:p w:rsidR="00361056" w:rsidRPr="00143812" w:rsidRDefault="00361056" w:rsidP="00361056">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t>3.1.3</w:t>
            </w:r>
          </w:p>
        </w:tc>
        <w:tc>
          <w:tcPr>
            <w:tcW w:w="4678" w:type="dxa"/>
            <w:shd w:val="clear" w:color="auto" w:fill="FFFFFF" w:themeFill="background1"/>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3.1.3 «Организация и проведение мероприятий, приуроченных к празднованию 60-летия Российских студенческих отрядов»</w:t>
            </w:r>
          </w:p>
        </w:tc>
        <w:tc>
          <w:tcPr>
            <w:tcW w:w="2041"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361056" w:rsidRPr="00143812" w:rsidRDefault="00361056"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2019</w:t>
            </w:r>
          </w:p>
        </w:tc>
        <w:tc>
          <w:tcPr>
            <w:tcW w:w="1417" w:type="dxa"/>
            <w:shd w:val="clear" w:color="auto" w:fill="auto"/>
          </w:tcPr>
          <w:p w:rsidR="00361056" w:rsidRPr="00143812" w:rsidRDefault="00361056"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Организация и проведение мероприятий, приуроченных к празднован</w:t>
            </w:r>
            <w:r w:rsidRPr="00143812">
              <w:rPr>
                <w:rFonts w:ascii="Times New Roman" w:eastAsia="Times New Roman" w:hAnsi="Times New Roman" w:cs="Times New Roman"/>
                <w:sz w:val="24"/>
                <w:szCs w:val="24"/>
              </w:rPr>
              <w:lastRenderedPageBreak/>
              <w:t>ию 60-летия Российских студенческих отрядов</w:t>
            </w:r>
          </w:p>
        </w:tc>
        <w:tc>
          <w:tcPr>
            <w:tcW w:w="1646"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5 апреля</w:t>
            </w:r>
            <w:r w:rsidRPr="00143812">
              <w:rPr>
                <w:rFonts w:ascii="Times New Roman" w:eastAsia="Times New Roman" w:hAnsi="Times New Roman" w:cs="Times New Roman"/>
                <w:b/>
                <w:sz w:val="24"/>
                <w:szCs w:val="24"/>
              </w:rPr>
              <w:t xml:space="preserve"> </w:t>
            </w:r>
            <w:r w:rsidRPr="00143812">
              <w:rPr>
                <w:rFonts w:ascii="Times New Roman" w:eastAsia="Times New Roman" w:hAnsi="Times New Roman" w:cs="Times New Roman"/>
                <w:sz w:val="24"/>
                <w:szCs w:val="24"/>
              </w:rPr>
              <w:t>2019 года</w:t>
            </w:r>
            <w:r w:rsidRPr="00143812">
              <w:rPr>
                <w:rFonts w:ascii="Times New Roman" w:eastAsia="Times New Roman" w:hAnsi="Times New Roman" w:cs="Times New Roman"/>
                <w:b/>
                <w:sz w:val="24"/>
                <w:szCs w:val="24"/>
              </w:rPr>
              <w:t xml:space="preserve"> </w:t>
            </w:r>
            <w:r w:rsidRPr="00143812">
              <w:rPr>
                <w:rFonts w:ascii="Times New Roman" w:eastAsia="Times New Roman" w:hAnsi="Times New Roman" w:cs="Times New Roman"/>
                <w:sz w:val="24"/>
                <w:szCs w:val="24"/>
              </w:rPr>
              <w:t>в историческом парке «Россия – Моя история» прошло торжественно</w:t>
            </w:r>
            <w:r w:rsidRPr="00143812">
              <w:rPr>
                <w:rFonts w:ascii="Times New Roman" w:eastAsia="Times New Roman" w:hAnsi="Times New Roman" w:cs="Times New Roman"/>
                <w:sz w:val="24"/>
                <w:szCs w:val="24"/>
              </w:rPr>
              <w:lastRenderedPageBreak/>
              <w:t>е мероприятие в рамках празднования 60-летия студенческих отрядов Российской Федерации.</w:t>
            </w:r>
          </w:p>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В рамках мероприятия прошла фотовыставка достижений работы студенческих отрядов СРО ВОМО «Российские студенческие отряды» за 2018 год, работа тематических площадок бойцов медицинских, сервисных, строительных, педагогических, сельскохозяйственных студенческих отрядов, а также </w:t>
            </w:r>
            <w:proofErr w:type="spellStart"/>
            <w:r w:rsidRPr="00143812">
              <w:rPr>
                <w:rFonts w:ascii="Times New Roman" w:eastAsia="Times New Roman" w:hAnsi="Times New Roman" w:cs="Times New Roman"/>
                <w:sz w:val="24"/>
                <w:szCs w:val="24"/>
              </w:rPr>
              <w:t>интерактив</w:t>
            </w:r>
            <w:proofErr w:type="spellEnd"/>
            <w:r w:rsidRPr="00143812">
              <w:rPr>
                <w:rFonts w:ascii="Times New Roman" w:eastAsia="Times New Roman" w:hAnsi="Times New Roman" w:cs="Times New Roman"/>
                <w:sz w:val="24"/>
                <w:szCs w:val="24"/>
              </w:rPr>
              <w:t xml:space="preserve"> – просмотр фильма «Строится </w:t>
            </w:r>
            <w:r w:rsidRPr="00143812">
              <w:rPr>
                <w:rFonts w:ascii="Times New Roman" w:eastAsia="Times New Roman" w:hAnsi="Times New Roman" w:cs="Times New Roman"/>
                <w:sz w:val="24"/>
                <w:szCs w:val="24"/>
              </w:rPr>
              <w:lastRenderedPageBreak/>
              <w:t xml:space="preserve">мост» режиссера О.Н. Ефремова 1966 года,  работа площадки фотозоны, выступление аниматоров и </w:t>
            </w:r>
            <w:proofErr w:type="spellStart"/>
            <w:r w:rsidRPr="00143812">
              <w:rPr>
                <w:rFonts w:ascii="Times New Roman" w:eastAsia="Times New Roman" w:hAnsi="Times New Roman" w:cs="Times New Roman"/>
                <w:sz w:val="24"/>
                <w:szCs w:val="24"/>
              </w:rPr>
              <w:t>кавер</w:t>
            </w:r>
            <w:proofErr w:type="spellEnd"/>
            <w:r w:rsidRPr="00143812">
              <w:rPr>
                <w:rFonts w:ascii="Times New Roman" w:eastAsia="Times New Roman" w:hAnsi="Times New Roman" w:cs="Times New Roman"/>
                <w:sz w:val="24"/>
                <w:szCs w:val="24"/>
              </w:rPr>
              <w:t>-группы.</w:t>
            </w:r>
          </w:p>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Всего в мероприятии приняли участие более 250 человек. </w:t>
            </w:r>
          </w:p>
          <w:p w:rsidR="00361056" w:rsidRPr="00143812" w:rsidRDefault="00361056" w:rsidP="00361056">
            <w:pPr>
              <w:spacing w:after="0" w:line="240" w:lineRule="auto"/>
              <w:rPr>
                <w:rFonts w:ascii="Times New Roman" w:eastAsia="Times New Roman" w:hAnsi="Times New Roman" w:cs="Times New Roman"/>
                <w:sz w:val="24"/>
                <w:szCs w:val="24"/>
              </w:rPr>
            </w:pPr>
          </w:p>
        </w:tc>
        <w:tc>
          <w:tcPr>
            <w:tcW w:w="1756" w:type="dxa"/>
          </w:tcPr>
          <w:p w:rsidR="00361056" w:rsidRPr="00143812" w:rsidRDefault="00361056">
            <w:pPr>
              <w:pStyle w:val="ConsPlusNormal"/>
              <w:rPr>
                <w:rFonts w:ascii="Times New Roman" w:hAnsi="Times New Roman" w:cs="Times New Roman"/>
                <w:sz w:val="24"/>
                <w:szCs w:val="24"/>
              </w:rPr>
            </w:pPr>
          </w:p>
        </w:tc>
      </w:tr>
      <w:tr w:rsidR="00361056" w:rsidRPr="00143812" w:rsidTr="00361056">
        <w:trPr>
          <w:trHeight w:val="1035"/>
        </w:trPr>
        <w:tc>
          <w:tcPr>
            <w:tcW w:w="629" w:type="dxa"/>
            <w:gridSpan w:val="2"/>
            <w:shd w:val="clear" w:color="auto" w:fill="FFFFFF" w:themeFill="background1"/>
          </w:tcPr>
          <w:p w:rsidR="00361056" w:rsidRPr="00143812" w:rsidRDefault="00361056" w:rsidP="00361056">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lastRenderedPageBreak/>
              <w:t>3.2</w:t>
            </w:r>
          </w:p>
        </w:tc>
        <w:tc>
          <w:tcPr>
            <w:tcW w:w="4678" w:type="dxa"/>
            <w:shd w:val="clear" w:color="auto" w:fill="FFFFFF" w:themeFill="background1"/>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основное мероприятие 3.2 «Поддержка талантливой молодежи»</w:t>
            </w:r>
          </w:p>
        </w:tc>
        <w:tc>
          <w:tcPr>
            <w:tcW w:w="2041"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361056" w:rsidRPr="00143812" w:rsidRDefault="00361056"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361056" w:rsidRPr="00143812" w:rsidRDefault="00361056"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Формирование кадрового потенциала в социально-экономические сферы области. Поддержка наиболее социально значимых проектов и инициатив молодежи региона. Увеличение числа молодежи, получившей </w:t>
            </w:r>
            <w:r w:rsidRPr="00143812">
              <w:rPr>
                <w:rFonts w:ascii="Times New Roman" w:eastAsia="Times New Roman" w:hAnsi="Times New Roman" w:cs="Times New Roman"/>
                <w:sz w:val="24"/>
                <w:szCs w:val="24"/>
              </w:rPr>
              <w:lastRenderedPageBreak/>
              <w:t>государственную поддержку</w:t>
            </w:r>
          </w:p>
        </w:tc>
        <w:tc>
          <w:tcPr>
            <w:tcW w:w="1646" w:type="dxa"/>
            <w:shd w:val="clear" w:color="auto" w:fill="auto"/>
          </w:tcPr>
          <w:p w:rsidR="00361056" w:rsidRPr="00143812" w:rsidRDefault="00361056" w:rsidP="00361056">
            <w:pPr>
              <w:spacing w:after="0" w:line="240" w:lineRule="auto"/>
              <w:rPr>
                <w:rFonts w:ascii="Times New Roman" w:eastAsia="Times New Roman" w:hAnsi="Times New Roman" w:cs="Times New Roman"/>
                <w:color w:val="000000"/>
                <w:sz w:val="24"/>
                <w:szCs w:val="24"/>
              </w:rPr>
            </w:pPr>
          </w:p>
        </w:tc>
        <w:tc>
          <w:tcPr>
            <w:tcW w:w="1756" w:type="dxa"/>
          </w:tcPr>
          <w:p w:rsidR="00361056" w:rsidRPr="00143812" w:rsidRDefault="00361056">
            <w:pPr>
              <w:pStyle w:val="ConsPlusNormal"/>
              <w:rPr>
                <w:rFonts w:ascii="Times New Roman" w:hAnsi="Times New Roman" w:cs="Times New Roman"/>
                <w:sz w:val="24"/>
                <w:szCs w:val="24"/>
              </w:rPr>
            </w:pPr>
          </w:p>
        </w:tc>
      </w:tr>
      <w:tr w:rsidR="00361056" w:rsidRPr="00143812" w:rsidTr="00361056">
        <w:trPr>
          <w:trHeight w:val="1035"/>
        </w:trPr>
        <w:tc>
          <w:tcPr>
            <w:tcW w:w="629" w:type="dxa"/>
            <w:gridSpan w:val="2"/>
            <w:shd w:val="clear" w:color="auto" w:fill="FFFFFF" w:themeFill="background1"/>
          </w:tcPr>
          <w:p w:rsidR="00361056" w:rsidRPr="00143812" w:rsidRDefault="00361056" w:rsidP="00361056">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lastRenderedPageBreak/>
              <w:t>3.2.1</w:t>
            </w:r>
          </w:p>
        </w:tc>
        <w:tc>
          <w:tcPr>
            <w:tcW w:w="4678" w:type="dxa"/>
            <w:shd w:val="clear" w:color="auto" w:fill="FFFFFF" w:themeFill="background1"/>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3.2.1 Организация конкурса и вручение областной ежегодной молодёжной премии имени П.А. Столыпина</w:t>
            </w:r>
          </w:p>
        </w:tc>
        <w:tc>
          <w:tcPr>
            <w:tcW w:w="2041"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361056" w:rsidRPr="00143812" w:rsidRDefault="00361056"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361056" w:rsidRPr="00143812" w:rsidRDefault="00361056"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Увеличение числа молодежи, получившей государственную поддержку</w:t>
            </w:r>
          </w:p>
        </w:tc>
        <w:tc>
          <w:tcPr>
            <w:tcW w:w="1646"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С апреля по июнь 2019 года прошел конкурс, на который было подано 148 заявок, из которых 97 кандидатур были допущены до рассмотрения конкурсной комиссией. Победителями премии стали 9 человек, которые получили нагрудный знак и денежную премию в размере 20 тыс. руб. </w:t>
            </w:r>
          </w:p>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1 июля в Белом зале Правительства области состоялась церемония награждения лауреатов молодежной </w:t>
            </w:r>
            <w:r w:rsidRPr="00143812">
              <w:rPr>
                <w:rFonts w:ascii="Times New Roman" w:eastAsia="Times New Roman" w:hAnsi="Times New Roman" w:cs="Times New Roman"/>
                <w:sz w:val="24"/>
                <w:szCs w:val="24"/>
              </w:rPr>
              <w:lastRenderedPageBreak/>
              <w:t xml:space="preserve">премии им. П.А. Столыпина, внесших значительный вклад в развитие области с участием Губернатора области </w:t>
            </w:r>
            <w:r w:rsidRPr="00143812">
              <w:rPr>
                <w:rFonts w:ascii="Times New Roman" w:eastAsia="Times New Roman" w:hAnsi="Times New Roman" w:cs="Times New Roman"/>
                <w:sz w:val="24"/>
                <w:szCs w:val="24"/>
              </w:rPr>
              <w:br/>
              <w:t xml:space="preserve">В.В. </w:t>
            </w:r>
            <w:proofErr w:type="spellStart"/>
            <w:r w:rsidRPr="00143812">
              <w:rPr>
                <w:rFonts w:ascii="Times New Roman" w:eastAsia="Times New Roman" w:hAnsi="Times New Roman" w:cs="Times New Roman"/>
                <w:sz w:val="24"/>
                <w:szCs w:val="24"/>
              </w:rPr>
              <w:t>Радаева</w:t>
            </w:r>
            <w:proofErr w:type="spellEnd"/>
            <w:r w:rsidRPr="00143812">
              <w:rPr>
                <w:rFonts w:ascii="Times New Roman" w:eastAsia="Times New Roman" w:hAnsi="Times New Roman" w:cs="Times New Roman"/>
                <w:sz w:val="24"/>
                <w:szCs w:val="24"/>
              </w:rPr>
              <w:t>.</w:t>
            </w:r>
          </w:p>
          <w:p w:rsidR="00361056" w:rsidRPr="00143812" w:rsidRDefault="00361056" w:rsidP="00361056">
            <w:pPr>
              <w:spacing w:after="0" w:line="240" w:lineRule="auto"/>
              <w:rPr>
                <w:rFonts w:ascii="Times New Roman" w:eastAsia="Times New Roman" w:hAnsi="Times New Roman" w:cs="Times New Roman"/>
                <w:sz w:val="24"/>
                <w:szCs w:val="24"/>
              </w:rPr>
            </w:pPr>
          </w:p>
        </w:tc>
        <w:tc>
          <w:tcPr>
            <w:tcW w:w="1756" w:type="dxa"/>
          </w:tcPr>
          <w:p w:rsidR="00361056" w:rsidRPr="00143812" w:rsidRDefault="00361056">
            <w:pPr>
              <w:pStyle w:val="ConsPlusNormal"/>
              <w:rPr>
                <w:rFonts w:ascii="Times New Roman" w:hAnsi="Times New Roman" w:cs="Times New Roman"/>
                <w:sz w:val="24"/>
                <w:szCs w:val="24"/>
              </w:rPr>
            </w:pPr>
          </w:p>
        </w:tc>
      </w:tr>
      <w:tr w:rsidR="00361056" w:rsidRPr="00143812" w:rsidTr="00361056">
        <w:trPr>
          <w:trHeight w:val="1035"/>
        </w:trPr>
        <w:tc>
          <w:tcPr>
            <w:tcW w:w="629" w:type="dxa"/>
            <w:gridSpan w:val="2"/>
            <w:shd w:val="clear" w:color="auto" w:fill="FFFFFF" w:themeFill="background1"/>
          </w:tcPr>
          <w:p w:rsidR="00361056" w:rsidRPr="00143812" w:rsidRDefault="00361056" w:rsidP="00361056">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lastRenderedPageBreak/>
              <w:t> 3.2.2</w:t>
            </w:r>
          </w:p>
        </w:tc>
        <w:tc>
          <w:tcPr>
            <w:tcW w:w="4678" w:type="dxa"/>
            <w:shd w:val="clear" w:color="auto" w:fill="FFFFFF" w:themeFill="background1"/>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контрольное событие 3.2.2 «Организация и проведение областного молодежного конкурса «Прорыв года»» </w:t>
            </w:r>
          </w:p>
        </w:tc>
        <w:tc>
          <w:tcPr>
            <w:tcW w:w="2041"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361056" w:rsidRPr="00143812" w:rsidRDefault="00361056"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361056" w:rsidRPr="00143812" w:rsidRDefault="00361056"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Организация и проведение областного молодежного конкурса «Прорыв года»</w:t>
            </w:r>
          </w:p>
        </w:tc>
        <w:tc>
          <w:tcPr>
            <w:tcW w:w="1646"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Мероприятие запланировано в декабре 2019 года</w:t>
            </w:r>
          </w:p>
        </w:tc>
        <w:tc>
          <w:tcPr>
            <w:tcW w:w="1756" w:type="dxa"/>
          </w:tcPr>
          <w:p w:rsidR="00361056" w:rsidRPr="00143812" w:rsidRDefault="00361056">
            <w:pPr>
              <w:pStyle w:val="ConsPlusNormal"/>
              <w:rPr>
                <w:rFonts w:ascii="Times New Roman" w:hAnsi="Times New Roman" w:cs="Times New Roman"/>
                <w:sz w:val="24"/>
                <w:szCs w:val="24"/>
              </w:rPr>
            </w:pPr>
          </w:p>
        </w:tc>
      </w:tr>
      <w:tr w:rsidR="00361056" w:rsidRPr="00143812" w:rsidTr="00361056">
        <w:trPr>
          <w:trHeight w:val="1035"/>
        </w:trPr>
        <w:tc>
          <w:tcPr>
            <w:tcW w:w="629" w:type="dxa"/>
            <w:gridSpan w:val="2"/>
            <w:shd w:val="clear" w:color="auto" w:fill="FFFFFF" w:themeFill="background1"/>
          </w:tcPr>
          <w:p w:rsidR="00361056" w:rsidRPr="00143812" w:rsidRDefault="00361056" w:rsidP="00361056">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t>3.2.3</w:t>
            </w:r>
          </w:p>
        </w:tc>
        <w:tc>
          <w:tcPr>
            <w:tcW w:w="4678" w:type="dxa"/>
            <w:shd w:val="clear" w:color="auto" w:fill="FFFFFF" w:themeFill="background1"/>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3.2.3 «Организация и проведение праздничного мероприятия «Территория молодежи»</w:t>
            </w:r>
          </w:p>
        </w:tc>
        <w:tc>
          <w:tcPr>
            <w:tcW w:w="2041"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361056" w:rsidRPr="00143812" w:rsidRDefault="00361056"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361056" w:rsidRPr="00143812" w:rsidRDefault="00361056"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Организация и проведение праздничного мероприятия «Территория молодежи</w:t>
            </w:r>
          </w:p>
        </w:tc>
        <w:tc>
          <w:tcPr>
            <w:tcW w:w="1646"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28 июня на территории г. Энгельс прошло торжественное мероприятие, посвященное Дню молодежи России «</w:t>
            </w:r>
            <w:r w:rsidRPr="00143812">
              <w:rPr>
                <w:rFonts w:ascii="Times New Roman" w:eastAsia="Times New Roman" w:hAnsi="Times New Roman" w:cs="Times New Roman"/>
                <w:bCs/>
                <w:sz w:val="24"/>
                <w:szCs w:val="24"/>
              </w:rPr>
              <w:t>Территория молодежи</w:t>
            </w:r>
            <w:r w:rsidRPr="00143812">
              <w:rPr>
                <w:rFonts w:ascii="Times New Roman" w:eastAsia="Times New Roman" w:hAnsi="Times New Roman" w:cs="Times New Roman"/>
                <w:sz w:val="24"/>
                <w:szCs w:val="24"/>
              </w:rPr>
              <w:t xml:space="preserve">». Мероприятие, включавшее в себя работу </w:t>
            </w:r>
            <w:r w:rsidRPr="00143812">
              <w:rPr>
                <w:rFonts w:ascii="Times New Roman" w:eastAsia="Times New Roman" w:hAnsi="Times New Roman" w:cs="Times New Roman"/>
                <w:sz w:val="24"/>
                <w:szCs w:val="24"/>
              </w:rPr>
              <w:lastRenderedPageBreak/>
              <w:t>интерактивных молодежных площадок и спортивных зон, прошло на трех площадках города: городской парк «Покровский», Набережная им. генерал-лейтенанта Рудченко М.М., площадь Ленина.</w:t>
            </w:r>
          </w:p>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На территории городского парка была организована концертно-развлекательная программа с участием лучших творческих коллективов области. В рамках спортивной программы известные спортсмены области провели зарядку для студентов </w:t>
            </w:r>
            <w:r w:rsidRPr="00143812">
              <w:rPr>
                <w:rFonts w:ascii="Times New Roman" w:eastAsia="Times New Roman" w:hAnsi="Times New Roman" w:cs="Times New Roman"/>
                <w:sz w:val="24"/>
                <w:szCs w:val="24"/>
              </w:rPr>
              <w:lastRenderedPageBreak/>
              <w:t xml:space="preserve">образовательных организаций высшего и профессионального образования области и участников праздника, а также прошли мастер-классы от тренеров спортивных клубов, фитнес активности, дегустация натуральных продуктов, </w:t>
            </w:r>
            <w:proofErr w:type="spellStart"/>
            <w:r w:rsidRPr="00143812">
              <w:rPr>
                <w:rFonts w:ascii="Times New Roman" w:eastAsia="Times New Roman" w:hAnsi="Times New Roman" w:cs="Times New Roman"/>
                <w:sz w:val="24"/>
                <w:szCs w:val="24"/>
              </w:rPr>
              <w:t>лазертаг</w:t>
            </w:r>
            <w:proofErr w:type="spellEnd"/>
            <w:r w:rsidRPr="00143812">
              <w:rPr>
                <w:rFonts w:ascii="Times New Roman" w:eastAsia="Times New Roman" w:hAnsi="Times New Roman" w:cs="Times New Roman"/>
                <w:sz w:val="24"/>
                <w:szCs w:val="24"/>
              </w:rPr>
              <w:t>, шашки, мастер-класс по воздушной силовой атлетике и т.д.</w:t>
            </w:r>
          </w:p>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На Набережной им. генерал-лейтенанта Рудченко М.М. прошел массовый забег с именитыми спортсменами области.</w:t>
            </w:r>
          </w:p>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На площади Ленина </w:t>
            </w:r>
            <w:r w:rsidRPr="00143812">
              <w:rPr>
                <w:rFonts w:ascii="Times New Roman" w:eastAsia="Times New Roman" w:hAnsi="Times New Roman" w:cs="Times New Roman"/>
                <w:sz w:val="24"/>
                <w:szCs w:val="24"/>
              </w:rPr>
              <w:lastRenderedPageBreak/>
              <w:t xml:space="preserve">прошла выставка автомобилей, </w:t>
            </w:r>
            <w:proofErr w:type="spellStart"/>
            <w:r w:rsidRPr="00143812">
              <w:rPr>
                <w:rFonts w:ascii="Times New Roman" w:eastAsia="Times New Roman" w:hAnsi="Times New Roman" w:cs="Times New Roman"/>
                <w:sz w:val="24"/>
                <w:szCs w:val="24"/>
              </w:rPr>
              <w:t>автотюнинг</w:t>
            </w:r>
            <w:proofErr w:type="spellEnd"/>
            <w:r w:rsidRPr="00143812">
              <w:rPr>
                <w:rFonts w:ascii="Times New Roman" w:eastAsia="Times New Roman" w:hAnsi="Times New Roman" w:cs="Times New Roman"/>
                <w:sz w:val="24"/>
                <w:szCs w:val="24"/>
              </w:rPr>
              <w:t xml:space="preserve">, картинг, </w:t>
            </w:r>
            <w:proofErr w:type="spellStart"/>
            <w:r w:rsidRPr="00143812">
              <w:rPr>
                <w:rFonts w:ascii="Times New Roman" w:eastAsia="Times New Roman" w:hAnsi="Times New Roman" w:cs="Times New Roman"/>
                <w:sz w:val="24"/>
                <w:szCs w:val="24"/>
              </w:rPr>
              <w:t>автозвук</w:t>
            </w:r>
            <w:proofErr w:type="spellEnd"/>
            <w:r w:rsidRPr="00143812">
              <w:rPr>
                <w:rFonts w:ascii="Times New Roman" w:eastAsia="Times New Roman" w:hAnsi="Times New Roman" w:cs="Times New Roman"/>
                <w:sz w:val="24"/>
                <w:szCs w:val="24"/>
              </w:rPr>
              <w:t>.</w:t>
            </w:r>
          </w:p>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На центральной сцене (малая «Ротонда») прошло выступление популярной среди молодежи </w:t>
            </w:r>
            <w:proofErr w:type="spellStart"/>
            <w:r w:rsidRPr="00143812">
              <w:rPr>
                <w:rFonts w:ascii="Times New Roman" w:eastAsia="Times New Roman" w:hAnsi="Times New Roman" w:cs="Times New Roman"/>
                <w:sz w:val="24"/>
                <w:szCs w:val="24"/>
              </w:rPr>
              <w:t>кавер</w:t>
            </w:r>
            <w:proofErr w:type="spellEnd"/>
            <w:r w:rsidRPr="00143812">
              <w:rPr>
                <w:rFonts w:ascii="Times New Roman" w:eastAsia="Times New Roman" w:hAnsi="Times New Roman" w:cs="Times New Roman"/>
                <w:sz w:val="24"/>
                <w:szCs w:val="24"/>
              </w:rPr>
              <w:t>-группы, а также награждение благодарственными письмами Федерального агентства по делам молодежи лидеров молодежных организаций и объединений области.</w:t>
            </w:r>
          </w:p>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Всего в мероприятиях приняли участие более 5 тыс. человек.</w:t>
            </w:r>
          </w:p>
          <w:p w:rsidR="00361056" w:rsidRPr="00143812" w:rsidRDefault="00361056" w:rsidP="00361056">
            <w:pPr>
              <w:spacing w:after="0" w:line="240" w:lineRule="auto"/>
              <w:rPr>
                <w:rFonts w:ascii="Times New Roman" w:eastAsia="Times New Roman" w:hAnsi="Times New Roman" w:cs="Times New Roman"/>
                <w:sz w:val="24"/>
                <w:szCs w:val="24"/>
              </w:rPr>
            </w:pPr>
          </w:p>
        </w:tc>
        <w:tc>
          <w:tcPr>
            <w:tcW w:w="1756" w:type="dxa"/>
          </w:tcPr>
          <w:p w:rsidR="00361056" w:rsidRPr="00143812" w:rsidRDefault="00361056">
            <w:pPr>
              <w:pStyle w:val="ConsPlusNormal"/>
              <w:rPr>
                <w:rFonts w:ascii="Times New Roman" w:hAnsi="Times New Roman" w:cs="Times New Roman"/>
                <w:sz w:val="24"/>
                <w:szCs w:val="24"/>
              </w:rPr>
            </w:pPr>
          </w:p>
        </w:tc>
      </w:tr>
      <w:tr w:rsidR="00361056" w:rsidRPr="00143812" w:rsidTr="00897144">
        <w:trPr>
          <w:trHeight w:val="1035"/>
        </w:trPr>
        <w:tc>
          <w:tcPr>
            <w:tcW w:w="629" w:type="dxa"/>
            <w:gridSpan w:val="2"/>
            <w:shd w:val="clear" w:color="auto" w:fill="FFFFFF" w:themeFill="background1"/>
          </w:tcPr>
          <w:p w:rsidR="00361056" w:rsidRPr="00897144" w:rsidRDefault="00361056" w:rsidP="00361056">
            <w:pPr>
              <w:spacing w:after="0" w:line="240" w:lineRule="auto"/>
              <w:jc w:val="center"/>
              <w:rPr>
                <w:rFonts w:ascii="Times New Roman" w:eastAsia="Times New Roman" w:hAnsi="Times New Roman" w:cs="Times New Roman"/>
                <w:color w:val="000000"/>
                <w:sz w:val="24"/>
                <w:szCs w:val="24"/>
              </w:rPr>
            </w:pPr>
            <w:r w:rsidRPr="00897144">
              <w:rPr>
                <w:rFonts w:ascii="Times New Roman" w:eastAsia="Times New Roman" w:hAnsi="Times New Roman" w:cs="Times New Roman"/>
                <w:color w:val="000000"/>
                <w:sz w:val="24"/>
                <w:szCs w:val="24"/>
              </w:rPr>
              <w:lastRenderedPageBreak/>
              <w:t>3.3</w:t>
            </w:r>
          </w:p>
        </w:tc>
        <w:tc>
          <w:tcPr>
            <w:tcW w:w="4678" w:type="dxa"/>
            <w:shd w:val="clear" w:color="auto" w:fill="FFFFFF" w:themeFill="background1"/>
          </w:tcPr>
          <w:p w:rsidR="00361056" w:rsidRPr="00897144" w:rsidRDefault="00361056" w:rsidP="00361056">
            <w:pPr>
              <w:spacing w:after="0" w:line="240" w:lineRule="auto"/>
              <w:rPr>
                <w:rFonts w:ascii="Times New Roman" w:eastAsia="Times New Roman" w:hAnsi="Times New Roman" w:cs="Times New Roman"/>
                <w:sz w:val="24"/>
                <w:szCs w:val="24"/>
              </w:rPr>
            </w:pPr>
            <w:r w:rsidRPr="00897144">
              <w:rPr>
                <w:rFonts w:ascii="Times New Roman" w:eastAsia="Times New Roman" w:hAnsi="Times New Roman" w:cs="Times New Roman"/>
                <w:sz w:val="24"/>
                <w:szCs w:val="24"/>
              </w:rPr>
              <w:t>основное мероприятие 3.3 «Информационное обеспечение системы работы с молодежью области»</w:t>
            </w:r>
          </w:p>
        </w:tc>
        <w:tc>
          <w:tcPr>
            <w:tcW w:w="2041" w:type="dxa"/>
            <w:shd w:val="clear" w:color="auto" w:fill="FFFFFF" w:themeFill="background1"/>
          </w:tcPr>
          <w:p w:rsidR="00361056" w:rsidRPr="00897144" w:rsidRDefault="00361056" w:rsidP="00361056">
            <w:pPr>
              <w:spacing w:after="0" w:line="240" w:lineRule="auto"/>
              <w:rPr>
                <w:rFonts w:ascii="Times New Roman" w:eastAsia="Times New Roman" w:hAnsi="Times New Roman" w:cs="Times New Roman"/>
                <w:sz w:val="24"/>
                <w:szCs w:val="24"/>
              </w:rPr>
            </w:pPr>
            <w:r w:rsidRPr="00897144">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FFFFFF" w:themeFill="background1"/>
          </w:tcPr>
          <w:p w:rsidR="00361056" w:rsidRPr="00897144" w:rsidRDefault="00361056" w:rsidP="00361056">
            <w:pPr>
              <w:spacing w:after="0" w:line="240" w:lineRule="auto"/>
              <w:jc w:val="center"/>
              <w:rPr>
                <w:rFonts w:ascii="Times New Roman" w:eastAsia="Times New Roman" w:hAnsi="Times New Roman" w:cs="Times New Roman"/>
                <w:sz w:val="24"/>
                <w:szCs w:val="24"/>
              </w:rPr>
            </w:pPr>
            <w:r w:rsidRPr="00897144">
              <w:rPr>
                <w:rFonts w:ascii="Times New Roman" w:eastAsia="Times New Roman" w:hAnsi="Times New Roman" w:cs="Times New Roman"/>
                <w:sz w:val="24"/>
                <w:szCs w:val="24"/>
              </w:rPr>
              <w:t>2014</w:t>
            </w:r>
          </w:p>
        </w:tc>
        <w:tc>
          <w:tcPr>
            <w:tcW w:w="1417" w:type="dxa"/>
            <w:shd w:val="clear" w:color="auto" w:fill="FFFFFF" w:themeFill="background1"/>
          </w:tcPr>
          <w:p w:rsidR="00361056" w:rsidRPr="00897144" w:rsidRDefault="00361056" w:rsidP="00361056">
            <w:pPr>
              <w:spacing w:after="0" w:line="240" w:lineRule="auto"/>
              <w:jc w:val="center"/>
              <w:rPr>
                <w:rFonts w:ascii="Times New Roman" w:eastAsia="Times New Roman" w:hAnsi="Times New Roman" w:cs="Times New Roman"/>
                <w:sz w:val="24"/>
                <w:szCs w:val="24"/>
              </w:rPr>
            </w:pPr>
            <w:r w:rsidRPr="00897144">
              <w:rPr>
                <w:rFonts w:ascii="Times New Roman" w:eastAsia="Times New Roman" w:hAnsi="Times New Roman" w:cs="Times New Roman"/>
                <w:sz w:val="24"/>
                <w:szCs w:val="24"/>
              </w:rPr>
              <w:t>2020</w:t>
            </w:r>
          </w:p>
        </w:tc>
        <w:tc>
          <w:tcPr>
            <w:tcW w:w="1417" w:type="dxa"/>
            <w:shd w:val="clear" w:color="auto" w:fill="FFFFFF" w:themeFill="background1"/>
          </w:tcPr>
          <w:p w:rsidR="00361056" w:rsidRPr="00897144" w:rsidRDefault="00361056" w:rsidP="000801A1">
            <w:pPr>
              <w:spacing w:after="0" w:line="240" w:lineRule="auto"/>
              <w:rPr>
                <w:rFonts w:ascii="Times New Roman" w:eastAsia="Times New Roman" w:hAnsi="Times New Roman" w:cs="Times New Roman"/>
                <w:sz w:val="24"/>
                <w:szCs w:val="24"/>
              </w:rPr>
            </w:pPr>
            <w:r w:rsidRPr="00897144">
              <w:rPr>
                <w:rFonts w:ascii="Times New Roman" w:eastAsia="Times New Roman" w:hAnsi="Times New Roman" w:cs="Times New Roman"/>
                <w:sz w:val="24"/>
                <w:szCs w:val="24"/>
              </w:rPr>
              <w:t xml:space="preserve">Разработка и размещение социальной рекламы и других информационных материалов, информирующих молодых людей о реализации молодежной политики. Повышение социальной активности молодежи. </w:t>
            </w:r>
          </w:p>
        </w:tc>
        <w:tc>
          <w:tcPr>
            <w:tcW w:w="1646" w:type="dxa"/>
            <w:shd w:val="clear" w:color="auto" w:fill="FFFFFF" w:themeFill="background1"/>
          </w:tcPr>
          <w:p w:rsidR="00361056" w:rsidRPr="00897144" w:rsidRDefault="00361056" w:rsidP="00361056">
            <w:pPr>
              <w:spacing w:after="0" w:line="240" w:lineRule="auto"/>
              <w:rPr>
                <w:rFonts w:ascii="Times New Roman" w:eastAsia="Times New Roman" w:hAnsi="Times New Roman" w:cs="Times New Roman"/>
                <w:sz w:val="24"/>
                <w:szCs w:val="24"/>
              </w:rPr>
            </w:pPr>
            <w:r w:rsidRPr="00897144">
              <w:rPr>
                <w:rFonts w:ascii="Times New Roman" w:eastAsia="Times New Roman" w:hAnsi="Times New Roman" w:cs="Times New Roman"/>
                <w:sz w:val="24"/>
                <w:szCs w:val="24"/>
              </w:rPr>
              <w:t>В рамках мероприятий министерства распространено более 50 афиш, а также изготовлены информационные фото и видеоматериалы по молодежной политике.</w:t>
            </w:r>
          </w:p>
        </w:tc>
        <w:tc>
          <w:tcPr>
            <w:tcW w:w="1756" w:type="dxa"/>
          </w:tcPr>
          <w:p w:rsidR="00361056" w:rsidRPr="00143812" w:rsidRDefault="00361056">
            <w:pPr>
              <w:pStyle w:val="ConsPlusNormal"/>
              <w:rPr>
                <w:rFonts w:ascii="Times New Roman" w:hAnsi="Times New Roman" w:cs="Times New Roman"/>
                <w:sz w:val="24"/>
                <w:szCs w:val="24"/>
              </w:rPr>
            </w:pPr>
          </w:p>
        </w:tc>
      </w:tr>
      <w:tr w:rsidR="00361056" w:rsidRPr="00143812" w:rsidTr="00361056">
        <w:trPr>
          <w:trHeight w:val="1035"/>
        </w:trPr>
        <w:tc>
          <w:tcPr>
            <w:tcW w:w="629" w:type="dxa"/>
            <w:gridSpan w:val="2"/>
            <w:shd w:val="clear" w:color="auto" w:fill="FFFFFF" w:themeFill="background1"/>
          </w:tcPr>
          <w:p w:rsidR="00361056" w:rsidRPr="00143812" w:rsidRDefault="00361056" w:rsidP="00361056">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t>3.4</w:t>
            </w:r>
          </w:p>
        </w:tc>
        <w:tc>
          <w:tcPr>
            <w:tcW w:w="4678" w:type="dxa"/>
            <w:shd w:val="clear" w:color="auto" w:fill="FFFFFF" w:themeFill="background1"/>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основное мероприятие 3.4 «Поддержка и развитие творческого потенциала молодежи»</w:t>
            </w:r>
          </w:p>
        </w:tc>
        <w:tc>
          <w:tcPr>
            <w:tcW w:w="2041"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361056" w:rsidRPr="00143812" w:rsidRDefault="00361056"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361056" w:rsidRPr="00143812" w:rsidRDefault="00361056"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vAlign w:val="center"/>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Создание условий для формирования творческого потенциала молодежи области. Развитие студенческих творческих коллективов, движения КВН, укрепления разносторонних </w:t>
            </w:r>
            <w:r w:rsidRPr="00143812">
              <w:rPr>
                <w:rFonts w:ascii="Times New Roman" w:eastAsia="Times New Roman" w:hAnsi="Times New Roman" w:cs="Times New Roman"/>
                <w:sz w:val="24"/>
                <w:szCs w:val="24"/>
              </w:rPr>
              <w:lastRenderedPageBreak/>
              <w:t>профессиональных, культурных связей между студентами учебных заведений области. Увеличение числа мероприятий творческой направленности и задействованных в них молодых людей</w:t>
            </w:r>
          </w:p>
        </w:tc>
        <w:tc>
          <w:tcPr>
            <w:tcW w:w="1646" w:type="dxa"/>
            <w:shd w:val="clear" w:color="auto" w:fill="auto"/>
            <w:vAlign w:val="center"/>
          </w:tcPr>
          <w:p w:rsidR="00361056" w:rsidRPr="00143812" w:rsidRDefault="00361056" w:rsidP="00361056">
            <w:pPr>
              <w:spacing w:after="0" w:line="240" w:lineRule="auto"/>
              <w:rPr>
                <w:rFonts w:ascii="Times New Roman" w:eastAsia="Times New Roman" w:hAnsi="Times New Roman" w:cs="Times New Roman"/>
                <w:sz w:val="24"/>
                <w:szCs w:val="24"/>
                <w:highlight w:val="red"/>
              </w:rPr>
            </w:pPr>
          </w:p>
        </w:tc>
        <w:tc>
          <w:tcPr>
            <w:tcW w:w="1756" w:type="dxa"/>
          </w:tcPr>
          <w:p w:rsidR="00361056" w:rsidRPr="00143812" w:rsidRDefault="00361056">
            <w:pPr>
              <w:pStyle w:val="ConsPlusNormal"/>
              <w:rPr>
                <w:rFonts w:ascii="Times New Roman" w:hAnsi="Times New Roman" w:cs="Times New Roman"/>
                <w:sz w:val="24"/>
                <w:szCs w:val="24"/>
              </w:rPr>
            </w:pPr>
          </w:p>
        </w:tc>
      </w:tr>
      <w:tr w:rsidR="00361056" w:rsidRPr="00143812" w:rsidTr="00361056">
        <w:trPr>
          <w:trHeight w:val="1035"/>
        </w:trPr>
        <w:tc>
          <w:tcPr>
            <w:tcW w:w="629" w:type="dxa"/>
            <w:gridSpan w:val="2"/>
            <w:shd w:val="clear" w:color="auto" w:fill="FFFFFF" w:themeFill="background1"/>
          </w:tcPr>
          <w:p w:rsidR="00361056" w:rsidRPr="00143812" w:rsidRDefault="00361056" w:rsidP="00361056">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lastRenderedPageBreak/>
              <w:t>3.4.1</w:t>
            </w:r>
          </w:p>
        </w:tc>
        <w:tc>
          <w:tcPr>
            <w:tcW w:w="4678" w:type="dxa"/>
            <w:shd w:val="clear" w:color="auto" w:fill="FFFFFF" w:themeFill="background1"/>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3.4.1 Организация и проведение областного фестиваля «Студенческая весна», организация участия делегации Саратовской области во Всероссийском фестивале «Российская студенческая весна»</w:t>
            </w:r>
          </w:p>
        </w:tc>
        <w:tc>
          <w:tcPr>
            <w:tcW w:w="2041"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361056" w:rsidRPr="00143812" w:rsidRDefault="00361056"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361056" w:rsidRPr="00143812" w:rsidRDefault="00361056"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Организация и проведение областного фестиваля «Студенческая весна», организация участия делегации Саратовской области во Всероссийском фестивале «Российская студенческая весна»</w:t>
            </w:r>
          </w:p>
        </w:tc>
        <w:tc>
          <w:tcPr>
            <w:tcW w:w="1646" w:type="dxa"/>
            <w:shd w:val="clear" w:color="auto" w:fill="auto"/>
          </w:tcPr>
          <w:p w:rsidR="00361056" w:rsidRPr="00143812" w:rsidRDefault="00361056" w:rsidP="00361056">
            <w:pPr>
              <w:spacing w:after="0" w:line="240" w:lineRule="auto"/>
              <w:rPr>
                <w:rFonts w:ascii="Times New Roman" w:hAnsi="Times New Roman" w:cs="Times New Roman"/>
                <w:sz w:val="24"/>
                <w:szCs w:val="24"/>
              </w:rPr>
            </w:pPr>
            <w:r w:rsidRPr="00143812">
              <w:rPr>
                <w:rFonts w:ascii="Times New Roman" w:hAnsi="Times New Roman" w:cs="Times New Roman"/>
                <w:bCs/>
                <w:sz w:val="24"/>
                <w:szCs w:val="24"/>
              </w:rPr>
              <w:t>Областной фестиваль Саратовская Студенческая Весна</w:t>
            </w:r>
            <w:r w:rsidRPr="00143812">
              <w:rPr>
                <w:rFonts w:ascii="Times New Roman" w:hAnsi="Times New Roman" w:cs="Times New Roman"/>
                <w:sz w:val="24"/>
                <w:szCs w:val="24"/>
              </w:rPr>
              <w:t xml:space="preserve"> проходил с  марта по апрель 2019 года  в 4 этапа: смотры внутри высших и профессиональных образовательных организаций, </w:t>
            </w:r>
            <w:proofErr w:type="spellStart"/>
            <w:r w:rsidRPr="00143812">
              <w:rPr>
                <w:rFonts w:ascii="Times New Roman" w:hAnsi="Times New Roman" w:cs="Times New Roman"/>
                <w:sz w:val="24"/>
                <w:szCs w:val="24"/>
              </w:rPr>
              <w:t>внутрижанров</w:t>
            </w:r>
            <w:r w:rsidRPr="00143812">
              <w:rPr>
                <w:rFonts w:ascii="Times New Roman" w:hAnsi="Times New Roman" w:cs="Times New Roman"/>
                <w:sz w:val="24"/>
                <w:szCs w:val="24"/>
              </w:rPr>
              <w:lastRenderedPageBreak/>
              <w:t>ые</w:t>
            </w:r>
            <w:proofErr w:type="spellEnd"/>
            <w:r w:rsidRPr="00143812">
              <w:rPr>
                <w:rFonts w:ascii="Times New Roman" w:hAnsi="Times New Roman" w:cs="Times New Roman"/>
                <w:sz w:val="24"/>
                <w:szCs w:val="24"/>
              </w:rPr>
              <w:t xml:space="preserve"> конкурсы, конкурс программ, гала-концерт и награждение победителей. В 2019 году областной фестиваль «Саратовская Студенческая Весна» проходил в 21 раз. </w:t>
            </w:r>
          </w:p>
          <w:p w:rsidR="00361056" w:rsidRPr="00143812" w:rsidRDefault="00361056" w:rsidP="00361056">
            <w:pPr>
              <w:spacing w:after="0" w:line="240" w:lineRule="auto"/>
              <w:rPr>
                <w:rFonts w:ascii="Times New Roman" w:hAnsi="Times New Roman" w:cs="Times New Roman"/>
                <w:sz w:val="24"/>
                <w:szCs w:val="24"/>
              </w:rPr>
            </w:pPr>
            <w:r w:rsidRPr="00143812">
              <w:rPr>
                <w:rFonts w:ascii="Times New Roman" w:hAnsi="Times New Roman" w:cs="Times New Roman"/>
                <w:sz w:val="24"/>
                <w:szCs w:val="24"/>
              </w:rPr>
              <w:t xml:space="preserve">Всего в Фестивале приняли участие творческие коллективы из 29 профессиональных образовательных организаций и 7 образовательных организаций высшего образования области, из 5 муниципальных районов области. В </w:t>
            </w:r>
            <w:proofErr w:type="spellStart"/>
            <w:r w:rsidRPr="00143812">
              <w:rPr>
                <w:rFonts w:ascii="Times New Roman" w:hAnsi="Times New Roman" w:cs="Times New Roman"/>
                <w:sz w:val="24"/>
                <w:szCs w:val="24"/>
              </w:rPr>
              <w:t>Балаковском</w:t>
            </w:r>
            <w:proofErr w:type="spellEnd"/>
            <w:r w:rsidRPr="00143812">
              <w:rPr>
                <w:rFonts w:ascii="Times New Roman" w:hAnsi="Times New Roman" w:cs="Times New Roman"/>
                <w:sz w:val="24"/>
                <w:szCs w:val="24"/>
              </w:rPr>
              <w:t xml:space="preserve">, </w:t>
            </w:r>
            <w:proofErr w:type="spellStart"/>
            <w:r w:rsidRPr="00143812">
              <w:rPr>
                <w:rFonts w:ascii="Times New Roman" w:hAnsi="Times New Roman" w:cs="Times New Roman"/>
                <w:sz w:val="24"/>
                <w:szCs w:val="24"/>
              </w:rPr>
              <w:t>Энгельсском</w:t>
            </w:r>
            <w:proofErr w:type="spellEnd"/>
            <w:r w:rsidRPr="00143812">
              <w:rPr>
                <w:rFonts w:ascii="Times New Roman" w:hAnsi="Times New Roman" w:cs="Times New Roman"/>
                <w:sz w:val="24"/>
                <w:szCs w:val="24"/>
              </w:rPr>
              <w:t xml:space="preserve">, Вольском и </w:t>
            </w:r>
            <w:proofErr w:type="spellStart"/>
            <w:r w:rsidRPr="00143812">
              <w:rPr>
                <w:rFonts w:ascii="Times New Roman" w:hAnsi="Times New Roman" w:cs="Times New Roman"/>
                <w:sz w:val="24"/>
                <w:szCs w:val="24"/>
              </w:rPr>
              <w:lastRenderedPageBreak/>
              <w:t>Балашовском</w:t>
            </w:r>
            <w:proofErr w:type="spellEnd"/>
            <w:r w:rsidRPr="00143812">
              <w:rPr>
                <w:rFonts w:ascii="Times New Roman" w:hAnsi="Times New Roman" w:cs="Times New Roman"/>
                <w:sz w:val="24"/>
                <w:szCs w:val="24"/>
              </w:rPr>
              <w:t xml:space="preserve"> районах области прошли конкурсные муниципальные программы Фестиваля.</w:t>
            </w:r>
          </w:p>
          <w:p w:rsidR="00361056" w:rsidRPr="00143812" w:rsidRDefault="00361056" w:rsidP="00361056">
            <w:pPr>
              <w:spacing w:after="0" w:line="240" w:lineRule="auto"/>
              <w:rPr>
                <w:rFonts w:ascii="Times New Roman" w:hAnsi="Times New Roman" w:cs="Times New Roman"/>
                <w:sz w:val="24"/>
                <w:szCs w:val="24"/>
              </w:rPr>
            </w:pPr>
            <w:r w:rsidRPr="00143812">
              <w:rPr>
                <w:rFonts w:ascii="Times New Roman" w:hAnsi="Times New Roman" w:cs="Times New Roman"/>
                <w:sz w:val="24"/>
                <w:szCs w:val="24"/>
              </w:rPr>
              <w:t xml:space="preserve">По итогам областного фестиваля более 650 творческих коллективов и исполнителей стали победителями в 160 номинациях </w:t>
            </w:r>
          </w:p>
          <w:p w:rsidR="00361056" w:rsidRPr="00143812" w:rsidRDefault="00361056" w:rsidP="00361056">
            <w:pPr>
              <w:spacing w:after="0" w:line="240" w:lineRule="auto"/>
              <w:rPr>
                <w:rFonts w:ascii="Times New Roman" w:hAnsi="Times New Roman" w:cs="Times New Roman"/>
                <w:sz w:val="24"/>
                <w:szCs w:val="24"/>
              </w:rPr>
            </w:pPr>
            <w:r w:rsidRPr="00143812">
              <w:rPr>
                <w:rFonts w:ascii="Times New Roman" w:hAnsi="Times New Roman" w:cs="Times New Roman"/>
                <w:sz w:val="24"/>
                <w:szCs w:val="24"/>
              </w:rPr>
              <w:t>по 5 основным направлениям. Около 50 тысяч молодых людей приняли участие в Фестивале.</w:t>
            </w:r>
          </w:p>
          <w:p w:rsidR="00361056" w:rsidRPr="00143812" w:rsidRDefault="00361056" w:rsidP="00361056">
            <w:pPr>
              <w:spacing w:after="0" w:line="240" w:lineRule="auto"/>
              <w:ind w:right="-1"/>
              <w:rPr>
                <w:rFonts w:ascii="Times New Roman" w:hAnsi="Times New Roman" w:cs="Times New Roman"/>
                <w:sz w:val="24"/>
                <w:szCs w:val="24"/>
              </w:rPr>
            </w:pPr>
            <w:r w:rsidRPr="00143812">
              <w:rPr>
                <w:rFonts w:ascii="Times New Roman" w:hAnsi="Times New Roman" w:cs="Times New Roman"/>
                <w:sz w:val="24"/>
                <w:szCs w:val="24"/>
              </w:rPr>
              <w:t>8 апреля</w:t>
            </w:r>
            <w:r w:rsidRPr="00143812">
              <w:rPr>
                <w:rFonts w:ascii="Times New Roman" w:hAnsi="Times New Roman" w:cs="Times New Roman"/>
                <w:b/>
                <w:sz w:val="24"/>
                <w:szCs w:val="24"/>
              </w:rPr>
              <w:t xml:space="preserve"> </w:t>
            </w:r>
            <w:r w:rsidRPr="00143812">
              <w:rPr>
                <w:rFonts w:ascii="Times New Roman" w:hAnsi="Times New Roman" w:cs="Times New Roman"/>
                <w:sz w:val="24"/>
                <w:szCs w:val="24"/>
              </w:rPr>
              <w:t xml:space="preserve">на базе Саратовского академического театра юного зрителя имени Ю.П. Киселева состоялся гала-концерт областного </w:t>
            </w:r>
            <w:r w:rsidRPr="00143812">
              <w:rPr>
                <w:rFonts w:ascii="Times New Roman" w:hAnsi="Times New Roman" w:cs="Times New Roman"/>
                <w:sz w:val="24"/>
                <w:szCs w:val="24"/>
              </w:rPr>
              <w:lastRenderedPageBreak/>
              <w:t xml:space="preserve">фестиваля «Студенческая весна - 2019» среди  профессиональных образовательных организаций области. </w:t>
            </w:r>
          </w:p>
          <w:p w:rsidR="00361056" w:rsidRPr="00143812" w:rsidRDefault="00361056" w:rsidP="00361056">
            <w:pPr>
              <w:spacing w:after="0" w:line="240" w:lineRule="auto"/>
              <w:ind w:right="-1"/>
              <w:rPr>
                <w:rFonts w:ascii="Times New Roman" w:hAnsi="Times New Roman" w:cs="Times New Roman"/>
                <w:b/>
                <w:sz w:val="24"/>
                <w:szCs w:val="24"/>
              </w:rPr>
            </w:pPr>
            <w:r w:rsidRPr="00143812">
              <w:rPr>
                <w:rFonts w:ascii="Times New Roman" w:hAnsi="Times New Roman" w:cs="Times New Roman"/>
                <w:i/>
                <w:sz w:val="24"/>
                <w:szCs w:val="24"/>
              </w:rPr>
              <w:t xml:space="preserve"> </w:t>
            </w:r>
            <w:r w:rsidRPr="00143812">
              <w:rPr>
                <w:rFonts w:ascii="Times New Roman" w:hAnsi="Times New Roman" w:cs="Times New Roman"/>
                <w:sz w:val="24"/>
                <w:szCs w:val="24"/>
              </w:rPr>
              <w:t>Охват -</w:t>
            </w:r>
            <w:r w:rsidRPr="00143812">
              <w:rPr>
                <w:rFonts w:ascii="Times New Roman" w:hAnsi="Times New Roman" w:cs="Times New Roman"/>
                <w:i/>
                <w:sz w:val="24"/>
                <w:szCs w:val="24"/>
              </w:rPr>
              <w:t xml:space="preserve"> </w:t>
            </w:r>
            <w:r w:rsidRPr="00143812">
              <w:rPr>
                <w:rFonts w:ascii="Times New Roman" w:hAnsi="Times New Roman" w:cs="Times New Roman"/>
                <w:sz w:val="24"/>
                <w:szCs w:val="24"/>
              </w:rPr>
              <w:t>более 800 чел.</w:t>
            </w:r>
          </w:p>
          <w:p w:rsidR="00361056" w:rsidRPr="00143812" w:rsidRDefault="00361056" w:rsidP="00361056">
            <w:pPr>
              <w:spacing w:after="0" w:line="240" w:lineRule="auto"/>
              <w:ind w:right="-1"/>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15 апреля</w:t>
            </w:r>
            <w:r w:rsidRPr="00143812">
              <w:rPr>
                <w:rFonts w:ascii="Times New Roman" w:eastAsia="Times New Roman" w:hAnsi="Times New Roman" w:cs="Times New Roman"/>
                <w:b/>
                <w:sz w:val="24"/>
                <w:szCs w:val="24"/>
              </w:rPr>
              <w:t xml:space="preserve"> - </w:t>
            </w:r>
            <w:r w:rsidRPr="00143812">
              <w:rPr>
                <w:rFonts w:ascii="Times New Roman" w:eastAsia="Times New Roman" w:hAnsi="Times New Roman" w:cs="Times New Roman"/>
                <w:sz w:val="24"/>
                <w:szCs w:val="24"/>
              </w:rPr>
              <w:t xml:space="preserve">на базе Саратовского академического театра оперы и балета состоялся гала-концерт областного фестиваля «Студенческая весна - 2019» </w:t>
            </w:r>
            <w:r w:rsidRPr="00143812">
              <w:rPr>
                <w:rFonts w:ascii="Times New Roman" w:hAnsi="Times New Roman" w:cs="Times New Roman"/>
                <w:sz w:val="24"/>
                <w:szCs w:val="24"/>
              </w:rPr>
              <w:t>среди образовательных организаций высшего образования области. Охват - более 1000 чел.</w:t>
            </w:r>
          </w:p>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По итогам регионального этапа была сформирована делегация для </w:t>
            </w:r>
            <w:r w:rsidRPr="00143812">
              <w:rPr>
                <w:rFonts w:ascii="Times New Roman" w:eastAsia="Times New Roman" w:hAnsi="Times New Roman" w:cs="Times New Roman"/>
                <w:sz w:val="24"/>
                <w:szCs w:val="24"/>
              </w:rPr>
              <w:lastRenderedPageBreak/>
              <w:t>участия во Всероссийском фестивале «Студенческая весна». На Всероссийском фестивале, который прошел в г. Пермь, делегация региона заняла 2 место.</w:t>
            </w:r>
          </w:p>
        </w:tc>
        <w:tc>
          <w:tcPr>
            <w:tcW w:w="1756" w:type="dxa"/>
          </w:tcPr>
          <w:p w:rsidR="00361056" w:rsidRPr="00143812" w:rsidRDefault="00361056">
            <w:pPr>
              <w:pStyle w:val="ConsPlusNormal"/>
              <w:rPr>
                <w:rFonts w:ascii="Times New Roman" w:hAnsi="Times New Roman" w:cs="Times New Roman"/>
                <w:sz w:val="24"/>
                <w:szCs w:val="24"/>
              </w:rPr>
            </w:pPr>
          </w:p>
        </w:tc>
      </w:tr>
      <w:tr w:rsidR="00361056" w:rsidRPr="00143812" w:rsidTr="00361056">
        <w:trPr>
          <w:trHeight w:val="1035"/>
        </w:trPr>
        <w:tc>
          <w:tcPr>
            <w:tcW w:w="629" w:type="dxa"/>
            <w:gridSpan w:val="2"/>
            <w:shd w:val="clear" w:color="auto" w:fill="FFFFFF" w:themeFill="background1"/>
          </w:tcPr>
          <w:p w:rsidR="00361056" w:rsidRPr="00143812" w:rsidRDefault="00361056" w:rsidP="00361056">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lastRenderedPageBreak/>
              <w:t>3.4.2</w:t>
            </w:r>
          </w:p>
        </w:tc>
        <w:tc>
          <w:tcPr>
            <w:tcW w:w="4678" w:type="dxa"/>
            <w:shd w:val="clear" w:color="auto" w:fill="FFFFFF" w:themeFill="background1"/>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3.4.2  Проведение областных турниров КВН, обеспечение участия представителей области во всероссийских турнирах КВН</w:t>
            </w:r>
          </w:p>
        </w:tc>
        <w:tc>
          <w:tcPr>
            <w:tcW w:w="2041"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361056" w:rsidRPr="00143812" w:rsidRDefault="00361056"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361056" w:rsidRPr="00143812" w:rsidRDefault="00361056"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Проведение областных турниров КВН, обеспечение участия представителей области во всероссийских турнирах КВН </w:t>
            </w:r>
          </w:p>
        </w:tc>
        <w:tc>
          <w:tcPr>
            <w:tcW w:w="1646" w:type="dxa"/>
            <w:shd w:val="clear" w:color="auto" w:fill="auto"/>
          </w:tcPr>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С 12 по 25 января 2019 года в городе Сочи прошел XXX Международный фестиваль команд КВН «</w:t>
            </w:r>
            <w:proofErr w:type="spellStart"/>
            <w:r w:rsidRPr="00143812">
              <w:rPr>
                <w:rFonts w:ascii="Times New Roman" w:eastAsia="Times New Roman" w:hAnsi="Times New Roman" w:cs="Times New Roman"/>
                <w:sz w:val="24"/>
                <w:szCs w:val="24"/>
              </w:rPr>
              <w:t>КиВиН</w:t>
            </w:r>
            <w:proofErr w:type="spellEnd"/>
            <w:r w:rsidRPr="00143812">
              <w:rPr>
                <w:rFonts w:ascii="Times New Roman" w:eastAsia="Times New Roman" w:hAnsi="Times New Roman" w:cs="Times New Roman"/>
                <w:sz w:val="24"/>
                <w:szCs w:val="24"/>
              </w:rPr>
              <w:t xml:space="preserve"> - 2019». В масштабном мероприятии приняли участие 620 команд со всей России и зарубежья.</w:t>
            </w:r>
          </w:p>
          <w:p w:rsidR="00361056" w:rsidRPr="00143812" w:rsidRDefault="00361056"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Региональную лигу «КВН на ВОЛГЕ» на фестивале представляли 13 команд из Саратова, </w:t>
            </w:r>
            <w:r w:rsidRPr="00143812">
              <w:rPr>
                <w:rFonts w:ascii="Times New Roman" w:eastAsia="Times New Roman" w:hAnsi="Times New Roman" w:cs="Times New Roman"/>
                <w:sz w:val="24"/>
                <w:szCs w:val="24"/>
              </w:rPr>
              <w:lastRenderedPageBreak/>
              <w:t xml:space="preserve">Казани, Пензы, Самары, Энгельса, из них семь команд из Саратовской области. Волжане смогли показать себя на самом высоком уровне. По итогам 2018 года региональной лиге был присвоен статус Официальной лиги Международного союза КВН «КВН на Волге». Кроме того, две команды </w:t>
            </w:r>
            <w:proofErr w:type="spellStart"/>
            <w:r w:rsidRPr="00143812">
              <w:rPr>
                <w:rFonts w:ascii="Times New Roman" w:eastAsia="Times New Roman" w:hAnsi="Times New Roman" w:cs="Times New Roman"/>
                <w:sz w:val="24"/>
                <w:szCs w:val="24"/>
              </w:rPr>
              <w:t>Энгельсского</w:t>
            </w:r>
            <w:proofErr w:type="spellEnd"/>
            <w:r w:rsidRPr="00143812">
              <w:rPr>
                <w:rFonts w:ascii="Times New Roman" w:eastAsia="Times New Roman" w:hAnsi="Times New Roman" w:cs="Times New Roman"/>
                <w:sz w:val="24"/>
                <w:szCs w:val="24"/>
              </w:rPr>
              <w:t xml:space="preserve"> муниципального района - «Тетя» и «HD» - получили приглашение стать участниками Центральной лиги </w:t>
            </w:r>
            <w:r w:rsidRPr="00143812">
              <w:rPr>
                <w:rFonts w:ascii="Times New Roman" w:eastAsia="Times New Roman" w:hAnsi="Times New Roman" w:cs="Times New Roman"/>
                <w:sz w:val="24"/>
                <w:szCs w:val="24"/>
              </w:rPr>
              <w:lastRenderedPageBreak/>
              <w:t>Международного союза КВН. </w:t>
            </w:r>
            <w:r w:rsidRPr="00143812">
              <w:rPr>
                <w:rFonts w:ascii="Times New Roman" w:eastAsia="Times New Roman" w:hAnsi="Times New Roman" w:cs="Times New Roman"/>
                <w:sz w:val="24"/>
                <w:szCs w:val="24"/>
              </w:rPr>
              <w:br/>
              <w:t xml:space="preserve">По итогам фестиваля </w:t>
            </w:r>
            <w:proofErr w:type="spellStart"/>
            <w:r w:rsidRPr="00143812">
              <w:rPr>
                <w:rFonts w:ascii="Times New Roman" w:eastAsia="Times New Roman" w:hAnsi="Times New Roman" w:cs="Times New Roman"/>
                <w:sz w:val="24"/>
                <w:szCs w:val="24"/>
              </w:rPr>
              <w:t>Энгельсский</w:t>
            </w:r>
            <w:proofErr w:type="spellEnd"/>
            <w:r w:rsidRPr="00143812">
              <w:rPr>
                <w:rFonts w:ascii="Times New Roman" w:eastAsia="Times New Roman" w:hAnsi="Times New Roman" w:cs="Times New Roman"/>
                <w:sz w:val="24"/>
                <w:szCs w:val="24"/>
              </w:rPr>
              <w:t xml:space="preserve"> муниципальный район был награжден благодарностью президента Международного Союза КВН Александра Маслякова, а также медалью юбилейного XXX Международного фестиваля команд КВН «</w:t>
            </w:r>
            <w:proofErr w:type="spellStart"/>
            <w:r w:rsidRPr="00143812">
              <w:rPr>
                <w:rFonts w:ascii="Times New Roman" w:eastAsia="Times New Roman" w:hAnsi="Times New Roman" w:cs="Times New Roman"/>
                <w:sz w:val="24"/>
                <w:szCs w:val="24"/>
              </w:rPr>
              <w:t>КиВиН</w:t>
            </w:r>
            <w:proofErr w:type="spellEnd"/>
            <w:r w:rsidRPr="00143812">
              <w:rPr>
                <w:rFonts w:ascii="Times New Roman" w:eastAsia="Times New Roman" w:hAnsi="Times New Roman" w:cs="Times New Roman"/>
                <w:sz w:val="24"/>
                <w:szCs w:val="24"/>
              </w:rPr>
              <w:t xml:space="preserve"> - 2019». Охват – боле 50 человек.</w:t>
            </w:r>
          </w:p>
        </w:tc>
        <w:tc>
          <w:tcPr>
            <w:tcW w:w="1756" w:type="dxa"/>
          </w:tcPr>
          <w:p w:rsidR="00361056" w:rsidRPr="00143812" w:rsidRDefault="00361056">
            <w:pPr>
              <w:pStyle w:val="ConsPlusNormal"/>
              <w:rPr>
                <w:rFonts w:ascii="Times New Roman" w:hAnsi="Times New Roman" w:cs="Times New Roman"/>
                <w:sz w:val="24"/>
                <w:szCs w:val="24"/>
              </w:rPr>
            </w:pPr>
          </w:p>
        </w:tc>
      </w:tr>
      <w:tr w:rsidR="00745D68" w:rsidRPr="00143812" w:rsidTr="006B75F8">
        <w:trPr>
          <w:trHeight w:val="1035"/>
        </w:trPr>
        <w:tc>
          <w:tcPr>
            <w:tcW w:w="629" w:type="dxa"/>
            <w:gridSpan w:val="2"/>
            <w:shd w:val="clear" w:color="auto" w:fill="FFFFFF" w:themeFill="background1"/>
          </w:tcPr>
          <w:p w:rsidR="00745D68" w:rsidRPr="00143812" w:rsidRDefault="00745D68" w:rsidP="00361056">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lastRenderedPageBreak/>
              <w:t>3.4.3 </w:t>
            </w:r>
          </w:p>
        </w:tc>
        <w:tc>
          <w:tcPr>
            <w:tcW w:w="4678" w:type="dxa"/>
            <w:shd w:val="clear" w:color="auto" w:fill="FFFFFF" w:themeFill="background1"/>
          </w:tcPr>
          <w:p w:rsidR="00745D68" w:rsidRPr="00143812" w:rsidRDefault="00745D68"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3.4.3 «Организация и проведение областного конкурса красоты, грации и творчества «Мисс и Мистер Студенчества»</w:t>
            </w:r>
          </w:p>
        </w:tc>
        <w:tc>
          <w:tcPr>
            <w:tcW w:w="2041" w:type="dxa"/>
            <w:shd w:val="clear" w:color="auto" w:fill="auto"/>
          </w:tcPr>
          <w:p w:rsidR="00745D68" w:rsidRPr="00143812" w:rsidRDefault="00745D68"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745D68" w:rsidRPr="00143812" w:rsidRDefault="00745D68"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745D68" w:rsidRPr="00143812" w:rsidRDefault="00745D68" w:rsidP="00361056">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745D68" w:rsidRPr="00143812" w:rsidRDefault="00745D68"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Выявление и поддержка талантливой молодежи, пропаганды студенческого творчества и популяриза</w:t>
            </w:r>
            <w:r w:rsidRPr="00143812">
              <w:rPr>
                <w:rFonts w:ascii="Times New Roman" w:eastAsia="Times New Roman" w:hAnsi="Times New Roman" w:cs="Times New Roman"/>
                <w:sz w:val="24"/>
                <w:szCs w:val="24"/>
              </w:rPr>
              <w:lastRenderedPageBreak/>
              <w:t>ции его средствами массовой информации</w:t>
            </w:r>
          </w:p>
        </w:tc>
        <w:tc>
          <w:tcPr>
            <w:tcW w:w="1646" w:type="dxa"/>
            <w:shd w:val="clear" w:color="auto" w:fill="auto"/>
          </w:tcPr>
          <w:p w:rsidR="00745D68" w:rsidRPr="00143812" w:rsidRDefault="00745D68"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 xml:space="preserve">8 апреля на базе Саратовского академического театра юного зрителя имени Ю.П. Киселева прошел областной конкурс </w:t>
            </w:r>
            <w:r w:rsidRPr="00143812">
              <w:rPr>
                <w:rFonts w:ascii="Times New Roman" w:eastAsia="Times New Roman" w:hAnsi="Times New Roman" w:cs="Times New Roman"/>
                <w:sz w:val="24"/>
                <w:szCs w:val="24"/>
              </w:rPr>
              <w:lastRenderedPageBreak/>
              <w:t xml:space="preserve">красоты, грации и творчества «Мисс и Мистер Студенчества». В конкурсе приняли участие 20 представителей образовательных организаций высшего образования области. </w:t>
            </w:r>
          </w:p>
          <w:p w:rsidR="00745D68" w:rsidRPr="00143812" w:rsidRDefault="00745D68"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По итогам конкурса были определены победители: «Мисс студенчество»- студентка Саратовского государственного технического университета имени Гагарина Ю.А. Анастасия Малюгина;</w:t>
            </w:r>
          </w:p>
          <w:p w:rsidR="00745D68" w:rsidRPr="00143812" w:rsidRDefault="00745D68"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«Мистер студенчество» -  студент Саратовского </w:t>
            </w:r>
            <w:r w:rsidRPr="00143812">
              <w:rPr>
                <w:rFonts w:ascii="Times New Roman" w:eastAsia="Times New Roman" w:hAnsi="Times New Roman" w:cs="Times New Roman"/>
                <w:sz w:val="24"/>
                <w:szCs w:val="24"/>
              </w:rPr>
              <w:lastRenderedPageBreak/>
              <w:t xml:space="preserve">социально-экономического института РЭУ имени Г.В. Плеханова  Андрей </w:t>
            </w:r>
            <w:proofErr w:type="gramStart"/>
            <w:r w:rsidRPr="00143812">
              <w:rPr>
                <w:rFonts w:ascii="Times New Roman" w:eastAsia="Times New Roman" w:hAnsi="Times New Roman" w:cs="Times New Roman"/>
                <w:sz w:val="24"/>
                <w:szCs w:val="24"/>
              </w:rPr>
              <w:t>Леваков</w:t>
            </w:r>
            <w:proofErr w:type="gramEnd"/>
            <w:r w:rsidRPr="00143812">
              <w:rPr>
                <w:rFonts w:ascii="Times New Roman" w:eastAsia="Times New Roman" w:hAnsi="Times New Roman" w:cs="Times New Roman"/>
                <w:sz w:val="24"/>
                <w:szCs w:val="24"/>
              </w:rPr>
              <w:t>.</w:t>
            </w:r>
          </w:p>
          <w:p w:rsidR="00745D68" w:rsidRPr="00143812" w:rsidRDefault="00745D68"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Общий охват - более 2 тыс. человек.</w:t>
            </w:r>
          </w:p>
        </w:tc>
        <w:tc>
          <w:tcPr>
            <w:tcW w:w="1756" w:type="dxa"/>
          </w:tcPr>
          <w:p w:rsidR="00745D68" w:rsidRPr="00143812" w:rsidRDefault="00745D68">
            <w:pPr>
              <w:pStyle w:val="ConsPlusNormal"/>
              <w:rPr>
                <w:rFonts w:ascii="Times New Roman" w:hAnsi="Times New Roman" w:cs="Times New Roman"/>
                <w:sz w:val="24"/>
                <w:szCs w:val="24"/>
              </w:rPr>
            </w:pPr>
          </w:p>
        </w:tc>
      </w:tr>
      <w:tr w:rsidR="00745D68" w:rsidRPr="00143812" w:rsidTr="006B75F8">
        <w:trPr>
          <w:trHeight w:val="1035"/>
        </w:trPr>
        <w:tc>
          <w:tcPr>
            <w:tcW w:w="629" w:type="dxa"/>
            <w:gridSpan w:val="2"/>
            <w:shd w:val="clear" w:color="auto" w:fill="FFFFFF" w:themeFill="background1"/>
          </w:tcPr>
          <w:p w:rsidR="00745D68" w:rsidRPr="00143812" w:rsidRDefault="00745D68" w:rsidP="006B75F8">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lastRenderedPageBreak/>
              <w:t> 3.4.4</w:t>
            </w:r>
          </w:p>
        </w:tc>
        <w:tc>
          <w:tcPr>
            <w:tcW w:w="4678" w:type="dxa"/>
            <w:shd w:val="clear" w:color="auto" w:fill="FFFFFF" w:themeFill="background1"/>
          </w:tcPr>
          <w:p w:rsidR="00745D68" w:rsidRPr="00143812" w:rsidRDefault="00745D68"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3.4.4 «Организация участия делегации Саратовской области во Всероссийском фестивале «Российская студенческая весна»</w:t>
            </w:r>
          </w:p>
        </w:tc>
        <w:tc>
          <w:tcPr>
            <w:tcW w:w="2041" w:type="dxa"/>
            <w:shd w:val="clear" w:color="auto" w:fill="auto"/>
          </w:tcPr>
          <w:p w:rsidR="00745D68" w:rsidRPr="00143812" w:rsidRDefault="00745D68"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745D68" w:rsidRPr="00143812" w:rsidRDefault="00745D68" w:rsidP="006B75F8">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745D68" w:rsidRPr="00143812" w:rsidRDefault="00745D68" w:rsidP="006B75F8">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745D68" w:rsidRPr="00143812" w:rsidRDefault="00745D68" w:rsidP="006B75F8">
            <w:pPr>
              <w:spacing w:after="24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«Организация участия делегации Саратовской области во Всероссийском фестивале «Российская студенческая весна»</w:t>
            </w:r>
          </w:p>
        </w:tc>
        <w:tc>
          <w:tcPr>
            <w:tcW w:w="1646" w:type="dxa"/>
            <w:shd w:val="clear" w:color="auto" w:fill="auto"/>
          </w:tcPr>
          <w:p w:rsidR="00745D68" w:rsidRPr="00143812" w:rsidRDefault="00745D68"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С 14 по 18 мая 2019 года в г. Перми саратовская делегация приняла участие в </w:t>
            </w:r>
            <w:r w:rsidRPr="00143812">
              <w:rPr>
                <w:rFonts w:ascii="Times New Roman" w:eastAsia="Times New Roman" w:hAnsi="Times New Roman" w:cs="Times New Roman"/>
                <w:sz w:val="24"/>
                <w:szCs w:val="24"/>
                <w:lang w:val="en-US"/>
              </w:rPr>
              <w:t>XXVII</w:t>
            </w:r>
            <w:r w:rsidRPr="00143812">
              <w:rPr>
                <w:rFonts w:ascii="Times New Roman" w:eastAsia="Times New Roman" w:hAnsi="Times New Roman" w:cs="Times New Roman"/>
                <w:sz w:val="24"/>
                <w:szCs w:val="24"/>
              </w:rPr>
              <w:t xml:space="preserve"> фестивале «Российская студенческая весна». В состав региональной делегации вошли 43 чел. - победители и призеры областного этапа. По итогам Фестиваля делегация региона заняла 2 место в общекомандн</w:t>
            </w:r>
            <w:r w:rsidRPr="00143812">
              <w:rPr>
                <w:rFonts w:ascii="Times New Roman" w:eastAsia="Times New Roman" w:hAnsi="Times New Roman" w:cs="Times New Roman"/>
                <w:sz w:val="24"/>
                <w:szCs w:val="24"/>
              </w:rPr>
              <w:lastRenderedPageBreak/>
              <w:t>ом зачете. Также гран-при Фестиваля в  направлении «Журналистика» получили студенты Саратовской государственной юридической академии.</w:t>
            </w:r>
          </w:p>
          <w:p w:rsidR="00745D68" w:rsidRPr="00143812" w:rsidRDefault="00745D68"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Коллектив современного танца «</w:t>
            </w:r>
            <w:r w:rsidRPr="00143812">
              <w:rPr>
                <w:rFonts w:ascii="Times New Roman" w:eastAsia="Times New Roman" w:hAnsi="Times New Roman" w:cs="Times New Roman"/>
                <w:sz w:val="24"/>
                <w:szCs w:val="24"/>
                <w:lang w:val="en-US"/>
              </w:rPr>
              <w:t>Black</w:t>
            </w:r>
            <w:r w:rsidRPr="00143812">
              <w:rPr>
                <w:rFonts w:ascii="Times New Roman" w:eastAsia="Times New Roman" w:hAnsi="Times New Roman" w:cs="Times New Roman"/>
                <w:sz w:val="24"/>
                <w:szCs w:val="24"/>
              </w:rPr>
              <w:t xml:space="preserve"> </w:t>
            </w:r>
            <w:r w:rsidRPr="00143812">
              <w:rPr>
                <w:rFonts w:ascii="Times New Roman" w:eastAsia="Times New Roman" w:hAnsi="Times New Roman" w:cs="Times New Roman"/>
                <w:sz w:val="24"/>
                <w:szCs w:val="24"/>
                <w:lang w:val="en-US"/>
              </w:rPr>
              <w:t>X</w:t>
            </w:r>
            <w:r w:rsidRPr="00143812">
              <w:rPr>
                <w:rFonts w:ascii="Times New Roman" w:eastAsia="Times New Roman" w:hAnsi="Times New Roman" w:cs="Times New Roman"/>
                <w:sz w:val="24"/>
                <w:szCs w:val="24"/>
              </w:rPr>
              <w:t xml:space="preserve">» (Саратовская государственная юридическая академия) стал обладателем Гран-при Фестиваля, а также участники коллектива «Диамант» (Саратовский государственный технический университет им. Гагарина Ю.А.) стали лауреатами в танцевальном </w:t>
            </w:r>
            <w:r w:rsidRPr="00143812">
              <w:rPr>
                <w:rFonts w:ascii="Times New Roman" w:eastAsia="Times New Roman" w:hAnsi="Times New Roman" w:cs="Times New Roman"/>
                <w:sz w:val="24"/>
                <w:szCs w:val="24"/>
              </w:rPr>
              <w:lastRenderedPageBreak/>
              <w:t>направлении.</w:t>
            </w:r>
          </w:p>
          <w:p w:rsidR="00745D68" w:rsidRPr="00143812" w:rsidRDefault="00745D68" w:rsidP="006B75F8">
            <w:pPr>
              <w:spacing w:after="0" w:line="240" w:lineRule="auto"/>
              <w:rPr>
                <w:rFonts w:ascii="Times New Roman" w:eastAsia="Times New Roman" w:hAnsi="Times New Roman" w:cs="Times New Roman"/>
                <w:sz w:val="24"/>
                <w:szCs w:val="24"/>
              </w:rPr>
            </w:pPr>
          </w:p>
        </w:tc>
        <w:tc>
          <w:tcPr>
            <w:tcW w:w="1756" w:type="dxa"/>
          </w:tcPr>
          <w:p w:rsidR="00745D68" w:rsidRPr="00143812" w:rsidRDefault="00745D68">
            <w:pPr>
              <w:pStyle w:val="ConsPlusNormal"/>
              <w:rPr>
                <w:rFonts w:ascii="Times New Roman" w:hAnsi="Times New Roman" w:cs="Times New Roman"/>
                <w:sz w:val="24"/>
                <w:szCs w:val="24"/>
              </w:rPr>
            </w:pPr>
          </w:p>
        </w:tc>
      </w:tr>
      <w:tr w:rsidR="00745D68" w:rsidRPr="00143812" w:rsidTr="006B75F8">
        <w:trPr>
          <w:trHeight w:val="1035"/>
        </w:trPr>
        <w:tc>
          <w:tcPr>
            <w:tcW w:w="629" w:type="dxa"/>
            <w:gridSpan w:val="2"/>
            <w:shd w:val="clear" w:color="auto" w:fill="FFFFFF" w:themeFill="background1"/>
          </w:tcPr>
          <w:p w:rsidR="00745D68" w:rsidRPr="00143812" w:rsidRDefault="00745D68" w:rsidP="006B75F8">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lastRenderedPageBreak/>
              <w:t>3.4.5 </w:t>
            </w:r>
          </w:p>
        </w:tc>
        <w:tc>
          <w:tcPr>
            <w:tcW w:w="4678" w:type="dxa"/>
            <w:shd w:val="clear" w:color="auto" w:fill="FFFFFF" w:themeFill="background1"/>
          </w:tcPr>
          <w:p w:rsidR="00745D68" w:rsidRPr="00143812" w:rsidRDefault="00745D68"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3.4.5 «Организация и проведение рок фестиваля «Желтая гора»</w:t>
            </w:r>
          </w:p>
        </w:tc>
        <w:tc>
          <w:tcPr>
            <w:tcW w:w="2041" w:type="dxa"/>
            <w:shd w:val="clear" w:color="auto" w:fill="auto"/>
          </w:tcPr>
          <w:p w:rsidR="00745D68" w:rsidRPr="00143812" w:rsidRDefault="00745D68"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745D68" w:rsidRPr="00143812" w:rsidRDefault="00745D68" w:rsidP="006B75F8">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2014</w:t>
            </w:r>
          </w:p>
        </w:tc>
        <w:tc>
          <w:tcPr>
            <w:tcW w:w="1417" w:type="dxa"/>
            <w:shd w:val="clear" w:color="auto" w:fill="auto"/>
          </w:tcPr>
          <w:p w:rsidR="00745D68" w:rsidRPr="00143812" w:rsidRDefault="00745D68" w:rsidP="006B75F8">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745D68" w:rsidRPr="00143812" w:rsidRDefault="00745D68"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Организация и проведение рок фестиваля «Желтая гора»</w:t>
            </w:r>
          </w:p>
        </w:tc>
        <w:tc>
          <w:tcPr>
            <w:tcW w:w="1646" w:type="dxa"/>
            <w:shd w:val="clear" w:color="auto" w:fill="auto"/>
          </w:tcPr>
          <w:p w:rsidR="00745D68" w:rsidRPr="00143812" w:rsidRDefault="00745D68"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Мероприятие запланировано в </w:t>
            </w:r>
            <w:r w:rsidRPr="00143812">
              <w:rPr>
                <w:rFonts w:ascii="Times New Roman" w:eastAsia="Times New Roman" w:hAnsi="Times New Roman" w:cs="Times New Roman"/>
                <w:sz w:val="24"/>
                <w:szCs w:val="24"/>
                <w:lang w:val="en-US"/>
              </w:rPr>
              <w:t>IV</w:t>
            </w:r>
            <w:r w:rsidRPr="00143812">
              <w:rPr>
                <w:rFonts w:ascii="Times New Roman" w:eastAsia="Times New Roman" w:hAnsi="Times New Roman" w:cs="Times New Roman"/>
                <w:sz w:val="24"/>
                <w:szCs w:val="24"/>
              </w:rPr>
              <w:t xml:space="preserve"> квартале 2019 года.</w:t>
            </w:r>
          </w:p>
        </w:tc>
        <w:tc>
          <w:tcPr>
            <w:tcW w:w="1756" w:type="dxa"/>
          </w:tcPr>
          <w:p w:rsidR="00745D68" w:rsidRPr="00143812" w:rsidRDefault="00745D68">
            <w:pPr>
              <w:pStyle w:val="ConsPlusNormal"/>
              <w:rPr>
                <w:rFonts w:ascii="Times New Roman" w:hAnsi="Times New Roman" w:cs="Times New Roman"/>
                <w:sz w:val="24"/>
                <w:szCs w:val="24"/>
              </w:rPr>
            </w:pPr>
          </w:p>
        </w:tc>
      </w:tr>
      <w:tr w:rsidR="00CD44EB" w:rsidRPr="00143812" w:rsidTr="006B75F8">
        <w:trPr>
          <w:trHeight w:val="1035"/>
        </w:trPr>
        <w:tc>
          <w:tcPr>
            <w:tcW w:w="629" w:type="dxa"/>
            <w:gridSpan w:val="2"/>
            <w:shd w:val="clear" w:color="auto" w:fill="FFFFFF" w:themeFill="background1"/>
          </w:tcPr>
          <w:p w:rsidR="00CD44EB" w:rsidRPr="00143812" w:rsidRDefault="00CD44EB" w:rsidP="006B75F8">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t>3.5</w:t>
            </w:r>
          </w:p>
        </w:tc>
        <w:tc>
          <w:tcPr>
            <w:tcW w:w="4678" w:type="dxa"/>
            <w:shd w:val="clear" w:color="auto" w:fill="FFFFFF" w:themeFill="background1"/>
          </w:tcPr>
          <w:p w:rsidR="00CD44EB" w:rsidRPr="00143812" w:rsidRDefault="00CD44EB"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основное мероприятие 3.5 «Организация работы с молодежью»</w:t>
            </w:r>
          </w:p>
        </w:tc>
        <w:tc>
          <w:tcPr>
            <w:tcW w:w="2041" w:type="dxa"/>
            <w:shd w:val="clear" w:color="auto" w:fill="auto"/>
          </w:tcPr>
          <w:p w:rsidR="00CD44EB" w:rsidRPr="00143812" w:rsidRDefault="00CD44EB" w:rsidP="006B75F8">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CD44EB" w:rsidRPr="00143812" w:rsidRDefault="00CD44EB" w:rsidP="006B75F8">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2015</w:t>
            </w:r>
          </w:p>
        </w:tc>
        <w:tc>
          <w:tcPr>
            <w:tcW w:w="1417" w:type="dxa"/>
            <w:shd w:val="clear" w:color="auto" w:fill="auto"/>
          </w:tcPr>
          <w:p w:rsidR="00CD44EB" w:rsidRPr="00143812" w:rsidRDefault="00CD44EB" w:rsidP="006B75F8">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CD44EB" w:rsidRPr="00143812" w:rsidRDefault="00CD44EB"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«Оказание государственных услуг (выполнение работ) областным учреждением по работе с молодежью области»</w:t>
            </w:r>
          </w:p>
        </w:tc>
        <w:tc>
          <w:tcPr>
            <w:tcW w:w="1646" w:type="dxa"/>
            <w:shd w:val="clear" w:color="auto" w:fill="auto"/>
          </w:tcPr>
          <w:p w:rsidR="00CD44EB" w:rsidRPr="00143812" w:rsidRDefault="00CD44EB"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Оказание государственной услуги «Государственная работа по обеспечению процесса социальной практики молодежи по различным направлениям молодежной политики, в том числе организация и проведение мероприятий, акций, консультаций, тренингов, опросов, их методическое и информационное </w:t>
            </w:r>
            <w:r w:rsidRPr="00143812">
              <w:rPr>
                <w:rFonts w:ascii="Times New Roman" w:eastAsia="Times New Roman" w:hAnsi="Times New Roman" w:cs="Times New Roman"/>
                <w:sz w:val="24"/>
                <w:szCs w:val="24"/>
              </w:rPr>
              <w:lastRenderedPageBreak/>
              <w:t>сопровождение» проходит по плану.</w:t>
            </w:r>
          </w:p>
        </w:tc>
        <w:tc>
          <w:tcPr>
            <w:tcW w:w="1756" w:type="dxa"/>
          </w:tcPr>
          <w:p w:rsidR="00CD44EB" w:rsidRPr="00143812" w:rsidRDefault="00CD44EB">
            <w:pPr>
              <w:pStyle w:val="ConsPlusNormal"/>
              <w:rPr>
                <w:rFonts w:ascii="Times New Roman" w:hAnsi="Times New Roman" w:cs="Times New Roman"/>
                <w:sz w:val="24"/>
                <w:szCs w:val="24"/>
              </w:rPr>
            </w:pPr>
          </w:p>
        </w:tc>
      </w:tr>
      <w:tr w:rsidR="00CD44EB" w:rsidRPr="00143812" w:rsidTr="006B75F8">
        <w:trPr>
          <w:trHeight w:val="1035"/>
        </w:trPr>
        <w:tc>
          <w:tcPr>
            <w:tcW w:w="629" w:type="dxa"/>
            <w:gridSpan w:val="2"/>
            <w:shd w:val="clear" w:color="auto" w:fill="FFFFFF" w:themeFill="background1"/>
          </w:tcPr>
          <w:p w:rsidR="00CD44EB" w:rsidRPr="00143812" w:rsidRDefault="00CD44EB" w:rsidP="006B75F8">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lastRenderedPageBreak/>
              <w:t>3.6</w:t>
            </w:r>
          </w:p>
        </w:tc>
        <w:tc>
          <w:tcPr>
            <w:tcW w:w="4678" w:type="dxa"/>
            <w:shd w:val="clear" w:color="auto" w:fill="FFFFFF" w:themeFill="background1"/>
          </w:tcPr>
          <w:p w:rsidR="00CD44EB" w:rsidRPr="00143812" w:rsidRDefault="00CD44EB"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основное мероприятие 3.6 «Проведение мероприятий по развитию добровольчества на территории региона»</w:t>
            </w:r>
          </w:p>
        </w:tc>
        <w:tc>
          <w:tcPr>
            <w:tcW w:w="2041" w:type="dxa"/>
            <w:shd w:val="clear" w:color="auto" w:fill="auto"/>
          </w:tcPr>
          <w:p w:rsidR="00CD44EB" w:rsidRPr="00143812" w:rsidRDefault="00CD44EB" w:rsidP="006B75F8">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CD44EB" w:rsidRPr="00143812" w:rsidRDefault="00CD44EB" w:rsidP="006B75F8">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2018</w:t>
            </w:r>
          </w:p>
        </w:tc>
        <w:tc>
          <w:tcPr>
            <w:tcW w:w="1417" w:type="dxa"/>
            <w:shd w:val="clear" w:color="auto" w:fill="auto"/>
          </w:tcPr>
          <w:p w:rsidR="00CD44EB" w:rsidRPr="00143812" w:rsidRDefault="00CD44EB" w:rsidP="006B75F8">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vAlign w:val="center"/>
          </w:tcPr>
          <w:p w:rsidR="00CD44EB" w:rsidRPr="00143812" w:rsidRDefault="00CD44EB"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«Проведение мероприятий по развитию добровольчества на территории региона»</w:t>
            </w:r>
          </w:p>
        </w:tc>
        <w:tc>
          <w:tcPr>
            <w:tcW w:w="1646" w:type="dxa"/>
            <w:shd w:val="clear" w:color="auto" w:fill="auto"/>
            <w:vAlign w:val="center"/>
          </w:tcPr>
          <w:p w:rsidR="00CD44EB" w:rsidRPr="00143812" w:rsidRDefault="00CD44EB" w:rsidP="00361056">
            <w:pPr>
              <w:spacing w:after="0" w:line="240" w:lineRule="auto"/>
              <w:rPr>
                <w:rFonts w:ascii="Times New Roman" w:eastAsia="Times New Roman" w:hAnsi="Times New Roman" w:cs="Times New Roman"/>
                <w:sz w:val="24"/>
                <w:szCs w:val="24"/>
              </w:rPr>
            </w:pPr>
          </w:p>
        </w:tc>
        <w:tc>
          <w:tcPr>
            <w:tcW w:w="1756" w:type="dxa"/>
          </w:tcPr>
          <w:p w:rsidR="00CD44EB" w:rsidRPr="00143812" w:rsidRDefault="00CD44EB">
            <w:pPr>
              <w:pStyle w:val="ConsPlusNormal"/>
              <w:rPr>
                <w:rFonts w:ascii="Times New Roman" w:hAnsi="Times New Roman" w:cs="Times New Roman"/>
                <w:sz w:val="24"/>
                <w:szCs w:val="24"/>
              </w:rPr>
            </w:pPr>
          </w:p>
        </w:tc>
      </w:tr>
      <w:tr w:rsidR="009E547A" w:rsidRPr="00143812" w:rsidTr="006B75F8">
        <w:trPr>
          <w:trHeight w:val="1035"/>
        </w:trPr>
        <w:tc>
          <w:tcPr>
            <w:tcW w:w="629" w:type="dxa"/>
            <w:gridSpan w:val="2"/>
            <w:shd w:val="clear" w:color="auto" w:fill="FFFFFF" w:themeFill="background1"/>
          </w:tcPr>
          <w:p w:rsidR="009E547A" w:rsidRPr="00143812" w:rsidRDefault="009E547A" w:rsidP="006B75F8">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t>3.6.1</w:t>
            </w:r>
          </w:p>
        </w:tc>
        <w:tc>
          <w:tcPr>
            <w:tcW w:w="4678" w:type="dxa"/>
            <w:shd w:val="clear" w:color="auto" w:fill="FFFFFF" w:themeFill="background1"/>
          </w:tcPr>
          <w:p w:rsidR="009E547A" w:rsidRPr="00143812" w:rsidRDefault="009E547A"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 3.6.1.Акция «День единых действий»</w:t>
            </w:r>
          </w:p>
        </w:tc>
        <w:tc>
          <w:tcPr>
            <w:tcW w:w="2041" w:type="dxa"/>
            <w:shd w:val="clear" w:color="auto" w:fill="auto"/>
          </w:tcPr>
          <w:p w:rsidR="009E547A" w:rsidRPr="00143812" w:rsidRDefault="009E547A" w:rsidP="006B75F8">
            <w:pPr>
              <w:spacing w:after="0" w:line="240" w:lineRule="auto"/>
              <w:rPr>
                <w:rFonts w:ascii="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9E547A" w:rsidRPr="00143812" w:rsidRDefault="009E547A" w:rsidP="006B75F8">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2018</w:t>
            </w:r>
          </w:p>
        </w:tc>
        <w:tc>
          <w:tcPr>
            <w:tcW w:w="1417" w:type="dxa"/>
            <w:shd w:val="clear" w:color="auto" w:fill="auto"/>
          </w:tcPr>
          <w:p w:rsidR="009E547A" w:rsidRPr="00143812" w:rsidRDefault="009E547A" w:rsidP="006B75F8">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vAlign w:val="center"/>
          </w:tcPr>
          <w:p w:rsidR="009E547A" w:rsidRPr="00143812" w:rsidRDefault="009E547A" w:rsidP="00361056">
            <w:pPr>
              <w:spacing w:after="0" w:line="240" w:lineRule="auto"/>
              <w:rPr>
                <w:rFonts w:ascii="Times New Roman" w:eastAsia="Times New Roman" w:hAnsi="Times New Roman" w:cs="Times New Roman"/>
                <w:sz w:val="24"/>
                <w:szCs w:val="24"/>
              </w:rPr>
            </w:pPr>
          </w:p>
        </w:tc>
        <w:tc>
          <w:tcPr>
            <w:tcW w:w="1646" w:type="dxa"/>
            <w:shd w:val="clear" w:color="auto" w:fill="auto"/>
            <w:vAlign w:val="center"/>
          </w:tcPr>
          <w:p w:rsidR="009E547A" w:rsidRPr="00143812" w:rsidRDefault="009E547A"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Проведение акции запланировано в </w:t>
            </w:r>
            <w:r w:rsidRPr="00143812">
              <w:rPr>
                <w:rFonts w:ascii="Times New Roman" w:eastAsia="Times New Roman" w:hAnsi="Times New Roman" w:cs="Times New Roman"/>
                <w:sz w:val="24"/>
                <w:szCs w:val="24"/>
                <w:lang w:val="en-US"/>
              </w:rPr>
              <w:t>III</w:t>
            </w:r>
            <w:r w:rsidRPr="00143812">
              <w:rPr>
                <w:rFonts w:ascii="Times New Roman" w:eastAsia="Times New Roman" w:hAnsi="Times New Roman" w:cs="Times New Roman"/>
                <w:sz w:val="24"/>
                <w:szCs w:val="24"/>
              </w:rPr>
              <w:t xml:space="preserve"> квартале 2019 года.</w:t>
            </w:r>
          </w:p>
        </w:tc>
        <w:tc>
          <w:tcPr>
            <w:tcW w:w="1756" w:type="dxa"/>
          </w:tcPr>
          <w:p w:rsidR="009E547A" w:rsidRPr="00143812" w:rsidRDefault="009E547A">
            <w:pPr>
              <w:pStyle w:val="ConsPlusNormal"/>
              <w:rPr>
                <w:rFonts w:ascii="Times New Roman" w:hAnsi="Times New Roman" w:cs="Times New Roman"/>
                <w:sz w:val="24"/>
                <w:szCs w:val="24"/>
              </w:rPr>
            </w:pPr>
          </w:p>
        </w:tc>
      </w:tr>
      <w:tr w:rsidR="009E547A" w:rsidRPr="00143812" w:rsidTr="006B75F8">
        <w:trPr>
          <w:trHeight w:val="1035"/>
        </w:trPr>
        <w:tc>
          <w:tcPr>
            <w:tcW w:w="629" w:type="dxa"/>
            <w:gridSpan w:val="2"/>
            <w:shd w:val="clear" w:color="auto" w:fill="FFFFFF" w:themeFill="background1"/>
          </w:tcPr>
          <w:p w:rsidR="009E547A" w:rsidRPr="00143812" w:rsidRDefault="009E547A" w:rsidP="006B75F8">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t>3.7</w:t>
            </w:r>
          </w:p>
        </w:tc>
        <w:tc>
          <w:tcPr>
            <w:tcW w:w="4678" w:type="dxa"/>
            <w:shd w:val="clear" w:color="auto" w:fill="FFFFFF" w:themeFill="background1"/>
          </w:tcPr>
          <w:p w:rsidR="009E547A" w:rsidRPr="00143812" w:rsidRDefault="009E547A"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основное мероприятие 3.7 «Государственная поддержка победителей конкурсов молодежных проектов»</w:t>
            </w:r>
          </w:p>
        </w:tc>
        <w:tc>
          <w:tcPr>
            <w:tcW w:w="2041" w:type="dxa"/>
            <w:shd w:val="clear" w:color="auto" w:fill="auto"/>
          </w:tcPr>
          <w:p w:rsidR="009E547A" w:rsidRPr="00143812" w:rsidRDefault="009E547A" w:rsidP="006B75F8">
            <w:pPr>
              <w:spacing w:after="0" w:line="240" w:lineRule="auto"/>
              <w:rPr>
                <w:rFonts w:ascii="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9E547A" w:rsidRPr="00143812" w:rsidRDefault="009E547A" w:rsidP="006B75F8">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2018</w:t>
            </w:r>
          </w:p>
        </w:tc>
        <w:tc>
          <w:tcPr>
            <w:tcW w:w="1417" w:type="dxa"/>
            <w:shd w:val="clear" w:color="auto" w:fill="auto"/>
          </w:tcPr>
          <w:p w:rsidR="009E547A" w:rsidRPr="00143812" w:rsidRDefault="009E547A" w:rsidP="006B75F8">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vAlign w:val="center"/>
          </w:tcPr>
          <w:p w:rsidR="009E547A" w:rsidRPr="00143812" w:rsidRDefault="00E9119D" w:rsidP="00361056">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«Государственная поддержка победителей конкурсов молодежных проектов»</w:t>
            </w:r>
          </w:p>
        </w:tc>
        <w:tc>
          <w:tcPr>
            <w:tcW w:w="1646" w:type="dxa"/>
            <w:shd w:val="clear" w:color="auto" w:fill="auto"/>
            <w:vAlign w:val="center"/>
          </w:tcPr>
          <w:p w:rsidR="009E547A" w:rsidRPr="00143812" w:rsidRDefault="009E547A" w:rsidP="00361056">
            <w:pPr>
              <w:spacing w:after="0" w:line="240" w:lineRule="auto"/>
              <w:rPr>
                <w:rFonts w:ascii="Times New Roman" w:eastAsia="Times New Roman" w:hAnsi="Times New Roman" w:cs="Times New Roman"/>
                <w:sz w:val="24"/>
                <w:szCs w:val="24"/>
              </w:rPr>
            </w:pPr>
          </w:p>
        </w:tc>
        <w:tc>
          <w:tcPr>
            <w:tcW w:w="1756" w:type="dxa"/>
          </w:tcPr>
          <w:p w:rsidR="009E547A" w:rsidRPr="00143812" w:rsidRDefault="009E547A">
            <w:pPr>
              <w:pStyle w:val="ConsPlusNormal"/>
              <w:rPr>
                <w:rFonts w:ascii="Times New Roman" w:hAnsi="Times New Roman" w:cs="Times New Roman"/>
                <w:sz w:val="24"/>
                <w:szCs w:val="24"/>
              </w:rPr>
            </w:pPr>
          </w:p>
        </w:tc>
      </w:tr>
      <w:tr w:rsidR="00E9119D" w:rsidRPr="00143812" w:rsidTr="006B75F8">
        <w:trPr>
          <w:trHeight w:val="1035"/>
        </w:trPr>
        <w:tc>
          <w:tcPr>
            <w:tcW w:w="629" w:type="dxa"/>
            <w:gridSpan w:val="2"/>
            <w:shd w:val="clear" w:color="auto" w:fill="FFFFFF" w:themeFill="background1"/>
          </w:tcPr>
          <w:p w:rsidR="00E9119D" w:rsidRPr="00143812" w:rsidRDefault="00E9119D" w:rsidP="006B75F8">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t>3.7.1</w:t>
            </w:r>
          </w:p>
        </w:tc>
        <w:tc>
          <w:tcPr>
            <w:tcW w:w="4678" w:type="dxa"/>
            <w:shd w:val="clear" w:color="auto" w:fill="FFFFFF" w:themeFill="background1"/>
          </w:tcPr>
          <w:p w:rsidR="00E9119D" w:rsidRPr="00143812" w:rsidRDefault="00E9119D"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контрольное событие</w:t>
            </w:r>
            <w:r w:rsidRPr="00143812">
              <w:rPr>
                <w:rFonts w:ascii="Times New Roman" w:hAnsi="Times New Roman" w:cs="Times New Roman"/>
                <w:sz w:val="24"/>
                <w:szCs w:val="24"/>
              </w:rPr>
              <w:t xml:space="preserve"> </w:t>
            </w:r>
            <w:r w:rsidRPr="00143812">
              <w:rPr>
                <w:rFonts w:ascii="Times New Roman" w:eastAsia="Times New Roman" w:hAnsi="Times New Roman" w:cs="Times New Roman"/>
                <w:sz w:val="24"/>
                <w:szCs w:val="24"/>
              </w:rPr>
              <w:t>3.7.1 Конкурс грантов некоммерческим организациям, не являющимся государственными (муниципальными) учреждениями, на реализацию социально значимых проектов в сфере государственной молодежной политики</w:t>
            </w:r>
          </w:p>
        </w:tc>
        <w:tc>
          <w:tcPr>
            <w:tcW w:w="2041" w:type="dxa"/>
            <w:shd w:val="clear" w:color="auto" w:fill="auto"/>
          </w:tcPr>
          <w:p w:rsidR="00E9119D" w:rsidRPr="00143812" w:rsidRDefault="00E9119D" w:rsidP="006B75F8">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E9119D" w:rsidRPr="00143812" w:rsidRDefault="00E9119D" w:rsidP="006B75F8">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2018</w:t>
            </w:r>
          </w:p>
        </w:tc>
        <w:tc>
          <w:tcPr>
            <w:tcW w:w="1417" w:type="dxa"/>
            <w:shd w:val="clear" w:color="auto" w:fill="auto"/>
          </w:tcPr>
          <w:p w:rsidR="00E9119D" w:rsidRPr="00143812" w:rsidRDefault="00E9119D" w:rsidP="006B75F8">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2020</w:t>
            </w:r>
          </w:p>
        </w:tc>
        <w:tc>
          <w:tcPr>
            <w:tcW w:w="1417" w:type="dxa"/>
            <w:shd w:val="clear" w:color="auto" w:fill="auto"/>
          </w:tcPr>
          <w:p w:rsidR="00E9119D" w:rsidRPr="00143812" w:rsidRDefault="00E9119D"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Организация и проведение Конкурс грантов некоммерческим организациям, не являющимся </w:t>
            </w:r>
            <w:r w:rsidRPr="00143812">
              <w:rPr>
                <w:rFonts w:ascii="Times New Roman" w:eastAsia="Times New Roman" w:hAnsi="Times New Roman" w:cs="Times New Roman"/>
                <w:sz w:val="24"/>
                <w:szCs w:val="24"/>
              </w:rPr>
              <w:lastRenderedPageBreak/>
              <w:t>государственными (муниципальными) учреждениями, на реализацию социально значимых проектов в сфере государственной молодежной политики</w:t>
            </w:r>
          </w:p>
        </w:tc>
        <w:tc>
          <w:tcPr>
            <w:tcW w:w="1646" w:type="dxa"/>
            <w:shd w:val="clear" w:color="auto" w:fill="auto"/>
          </w:tcPr>
          <w:p w:rsidR="00E9119D" w:rsidRPr="00143812" w:rsidRDefault="00E9119D" w:rsidP="006B75F8">
            <w:pPr>
              <w:spacing w:after="0" w:line="240" w:lineRule="auto"/>
              <w:rPr>
                <w:rFonts w:ascii="Times New Roman" w:eastAsia="Times New Roman" w:hAnsi="Times New Roman" w:cs="Times New Roman"/>
                <w:sz w:val="24"/>
                <w:szCs w:val="24"/>
                <w:highlight w:val="magenta"/>
              </w:rPr>
            </w:pPr>
            <w:r w:rsidRPr="00143812">
              <w:rPr>
                <w:rFonts w:ascii="Times New Roman" w:eastAsia="Times New Roman" w:hAnsi="Times New Roman" w:cs="Times New Roman"/>
                <w:sz w:val="24"/>
                <w:szCs w:val="24"/>
              </w:rPr>
              <w:lastRenderedPageBreak/>
              <w:t>Проведение конкурса грантов некоммерческим организациям, не являющимся государственными (муниципальн</w:t>
            </w:r>
            <w:r w:rsidRPr="00143812">
              <w:rPr>
                <w:rFonts w:ascii="Times New Roman" w:eastAsia="Times New Roman" w:hAnsi="Times New Roman" w:cs="Times New Roman"/>
                <w:sz w:val="24"/>
                <w:szCs w:val="24"/>
              </w:rPr>
              <w:lastRenderedPageBreak/>
              <w:t xml:space="preserve">ыми) учреждениями, на реализацию социально-значимых проектов в сфере государственной молодежной политики запланировано в </w:t>
            </w:r>
            <w:r w:rsidRPr="00143812">
              <w:rPr>
                <w:rFonts w:ascii="Times New Roman" w:eastAsia="Times New Roman" w:hAnsi="Times New Roman" w:cs="Times New Roman"/>
                <w:sz w:val="24"/>
                <w:szCs w:val="24"/>
                <w:lang w:val="en-US"/>
              </w:rPr>
              <w:t>III</w:t>
            </w:r>
            <w:r w:rsidRPr="00143812">
              <w:rPr>
                <w:rFonts w:ascii="Times New Roman" w:eastAsia="Times New Roman" w:hAnsi="Times New Roman" w:cs="Times New Roman"/>
                <w:sz w:val="24"/>
                <w:szCs w:val="24"/>
              </w:rPr>
              <w:t xml:space="preserve"> квартале 2019 года.</w:t>
            </w:r>
          </w:p>
        </w:tc>
        <w:tc>
          <w:tcPr>
            <w:tcW w:w="1756" w:type="dxa"/>
          </w:tcPr>
          <w:p w:rsidR="00E9119D" w:rsidRPr="00143812" w:rsidRDefault="00E9119D">
            <w:pPr>
              <w:pStyle w:val="ConsPlusNormal"/>
              <w:rPr>
                <w:rFonts w:ascii="Times New Roman" w:hAnsi="Times New Roman" w:cs="Times New Roman"/>
                <w:sz w:val="24"/>
                <w:szCs w:val="24"/>
              </w:rPr>
            </w:pPr>
          </w:p>
        </w:tc>
      </w:tr>
      <w:tr w:rsidR="00E9119D" w:rsidRPr="00143812" w:rsidTr="006B75F8">
        <w:trPr>
          <w:trHeight w:val="1035"/>
        </w:trPr>
        <w:tc>
          <w:tcPr>
            <w:tcW w:w="629" w:type="dxa"/>
            <w:gridSpan w:val="2"/>
            <w:shd w:val="clear" w:color="auto" w:fill="FFFFFF" w:themeFill="background1"/>
          </w:tcPr>
          <w:p w:rsidR="00E9119D" w:rsidRPr="00143812" w:rsidRDefault="00E9119D" w:rsidP="006B75F8">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lastRenderedPageBreak/>
              <w:t>3.1</w:t>
            </w:r>
          </w:p>
        </w:tc>
        <w:tc>
          <w:tcPr>
            <w:tcW w:w="4678" w:type="dxa"/>
            <w:shd w:val="clear" w:color="auto" w:fill="FFFFFF" w:themeFill="background1"/>
          </w:tcPr>
          <w:p w:rsidR="00E9119D" w:rsidRPr="00143812" w:rsidRDefault="00E9119D"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региональный проект  3.1 «Популяризация предпринимательства»</w:t>
            </w:r>
          </w:p>
        </w:tc>
        <w:tc>
          <w:tcPr>
            <w:tcW w:w="2041" w:type="dxa"/>
            <w:shd w:val="clear" w:color="auto" w:fill="auto"/>
          </w:tcPr>
          <w:p w:rsidR="00E9119D" w:rsidRPr="00143812" w:rsidRDefault="00E9119D" w:rsidP="006B75F8">
            <w:pPr>
              <w:spacing w:after="0" w:line="240" w:lineRule="auto"/>
              <w:rPr>
                <w:rFonts w:ascii="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E9119D" w:rsidRPr="00143812" w:rsidRDefault="00E9119D" w:rsidP="006B75F8">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2019</w:t>
            </w:r>
          </w:p>
        </w:tc>
        <w:tc>
          <w:tcPr>
            <w:tcW w:w="1417" w:type="dxa"/>
            <w:shd w:val="clear" w:color="auto" w:fill="auto"/>
          </w:tcPr>
          <w:p w:rsidR="00E9119D" w:rsidRPr="00143812" w:rsidRDefault="00E9119D" w:rsidP="006B75F8">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2024</w:t>
            </w:r>
          </w:p>
        </w:tc>
        <w:tc>
          <w:tcPr>
            <w:tcW w:w="1417" w:type="dxa"/>
            <w:shd w:val="clear" w:color="auto" w:fill="auto"/>
          </w:tcPr>
          <w:p w:rsidR="00E9119D" w:rsidRPr="00143812" w:rsidRDefault="00E9119D"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Проведение мероприятий с целью формирования положительного образа предпринимательства среди населения Саратовской области, а также вовлечения различных категорий граждан, включая </w:t>
            </w:r>
            <w:proofErr w:type="spellStart"/>
            <w:r w:rsidRPr="00143812">
              <w:rPr>
                <w:rFonts w:ascii="Times New Roman" w:eastAsia="Times New Roman" w:hAnsi="Times New Roman" w:cs="Times New Roman"/>
                <w:sz w:val="24"/>
                <w:szCs w:val="24"/>
              </w:rPr>
              <w:t>самозанятых</w:t>
            </w:r>
            <w:proofErr w:type="spellEnd"/>
            <w:r w:rsidRPr="00143812">
              <w:rPr>
                <w:rFonts w:ascii="Times New Roman" w:eastAsia="Times New Roman" w:hAnsi="Times New Roman" w:cs="Times New Roman"/>
                <w:sz w:val="24"/>
                <w:szCs w:val="24"/>
              </w:rPr>
              <w:t xml:space="preserve">, в сектор малого и среднего </w:t>
            </w:r>
            <w:r w:rsidRPr="00143812">
              <w:rPr>
                <w:rFonts w:ascii="Times New Roman" w:eastAsia="Times New Roman" w:hAnsi="Times New Roman" w:cs="Times New Roman"/>
                <w:sz w:val="24"/>
                <w:szCs w:val="24"/>
              </w:rPr>
              <w:lastRenderedPageBreak/>
              <w:t>предпринимательства, в том числе создание новых субъектов МСП</w:t>
            </w:r>
          </w:p>
        </w:tc>
        <w:tc>
          <w:tcPr>
            <w:tcW w:w="1646" w:type="dxa"/>
            <w:shd w:val="clear" w:color="auto" w:fill="auto"/>
          </w:tcPr>
          <w:p w:rsidR="00E9119D" w:rsidRPr="00143812" w:rsidRDefault="00E9119D" w:rsidP="006B75F8">
            <w:pPr>
              <w:spacing w:after="0" w:line="240" w:lineRule="auto"/>
              <w:rPr>
                <w:rFonts w:ascii="Times New Roman" w:eastAsia="Times New Roman" w:hAnsi="Times New Roman" w:cs="Times New Roman"/>
                <w:sz w:val="24"/>
                <w:szCs w:val="24"/>
                <w:highlight w:val="magenta"/>
              </w:rPr>
            </w:pPr>
            <w:r w:rsidRPr="00143812">
              <w:rPr>
                <w:rFonts w:ascii="Times New Roman" w:eastAsia="Times New Roman" w:hAnsi="Times New Roman" w:cs="Times New Roman"/>
                <w:sz w:val="24"/>
                <w:szCs w:val="24"/>
              </w:rPr>
              <w:lastRenderedPageBreak/>
              <w:t>Проведение мероприятий запланировано во втором полугодии 2019 года.</w:t>
            </w:r>
          </w:p>
        </w:tc>
        <w:tc>
          <w:tcPr>
            <w:tcW w:w="1756" w:type="dxa"/>
          </w:tcPr>
          <w:p w:rsidR="00E9119D" w:rsidRPr="00143812" w:rsidRDefault="00E9119D">
            <w:pPr>
              <w:pStyle w:val="ConsPlusNormal"/>
              <w:rPr>
                <w:rFonts w:ascii="Times New Roman" w:hAnsi="Times New Roman" w:cs="Times New Roman"/>
                <w:sz w:val="24"/>
                <w:szCs w:val="24"/>
              </w:rPr>
            </w:pPr>
          </w:p>
        </w:tc>
      </w:tr>
      <w:tr w:rsidR="00E9119D" w:rsidRPr="00143812" w:rsidTr="006B75F8">
        <w:trPr>
          <w:trHeight w:val="1035"/>
        </w:trPr>
        <w:tc>
          <w:tcPr>
            <w:tcW w:w="629" w:type="dxa"/>
            <w:gridSpan w:val="2"/>
            <w:shd w:val="clear" w:color="auto" w:fill="FFFFFF" w:themeFill="background1"/>
          </w:tcPr>
          <w:p w:rsidR="00E9119D" w:rsidRPr="00143812" w:rsidRDefault="00E9119D" w:rsidP="006B75F8">
            <w:pPr>
              <w:spacing w:after="0" w:line="240" w:lineRule="auto"/>
              <w:jc w:val="center"/>
              <w:rPr>
                <w:rFonts w:ascii="Times New Roman" w:eastAsia="Times New Roman" w:hAnsi="Times New Roman" w:cs="Times New Roman"/>
                <w:color w:val="000000"/>
                <w:sz w:val="24"/>
                <w:szCs w:val="24"/>
              </w:rPr>
            </w:pPr>
            <w:r w:rsidRPr="00143812">
              <w:rPr>
                <w:rFonts w:ascii="Times New Roman" w:eastAsia="Times New Roman" w:hAnsi="Times New Roman" w:cs="Times New Roman"/>
                <w:color w:val="000000"/>
                <w:sz w:val="24"/>
                <w:szCs w:val="24"/>
              </w:rPr>
              <w:lastRenderedPageBreak/>
              <w:t xml:space="preserve">3.2 </w:t>
            </w:r>
          </w:p>
        </w:tc>
        <w:tc>
          <w:tcPr>
            <w:tcW w:w="4678" w:type="dxa"/>
            <w:shd w:val="clear" w:color="auto" w:fill="FFFFFF" w:themeFill="background1"/>
          </w:tcPr>
          <w:p w:rsidR="00E9119D" w:rsidRPr="00143812" w:rsidRDefault="00E9119D"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региональный проект 3.2 «Социальная активность»</w:t>
            </w:r>
          </w:p>
        </w:tc>
        <w:tc>
          <w:tcPr>
            <w:tcW w:w="2041" w:type="dxa"/>
            <w:shd w:val="clear" w:color="auto" w:fill="auto"/>
          </w:tcPr>
          <w:p w:rsidR="00E9119D" w:rsidRPr="00143812" w:rsidRDefault="00E9119D" w:rsidP="006B75F8">
            <w:pPr>
              <w:spacing w:after="0" w:line="240" w:lineRule="auto"/>
              <w:rPr>
                <w:rFonts w:ascii="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E9119D" w:rsidRPr="00143812" w:rsidRDefault="00E9119D" w:rsidP="006B75F8">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rsidR="00E9119D" w:rsidRPr="00143812" w:rsidRDefault="00E9119D" w:rsidP="006B75F8">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rsidR="00E9119D" w:rsidRPr="00143812" w:rsidRDefault="00E9119D" w:rsidP="006B75F8">
            <w:pPr>
              <w:spacing w:line="240" w:lineRule="auto"/>
              <w:rPr>
                <w:rFonts w:ascii="Times New Roman" w:eastAsia="Times New Roman" w:hAnsi="Times New Roman" w:cs="Times New Roman"/>
                <w:b/>
                <w:sz w:val="24"/>
                <w:szCs w:val="24"/>
              </w:rPr>
            </w:pPr>
            <w:r w:rsidRPr="00143812">
              <w:rPr>
                <w:rFonts w:ascii="Times New Roman" w:eastAsia="Times New Roman" w:hAnsi="Times New Roman" w:cs="Times New Roman"/>
                <w:sz w:val="24"/>
                <w:szCs w:val="24"/>
              </w:rPr>
              <w:t>Проведение мероприятий в целях</w:t>
            </w:r>
            <w:r w:rsidRPr="00143812">
              <w:rPr>
                <w:rFonts w:ascii="Times New Roman" w:hAnsi="Times New Roman" w:cs="Times New Roman"/>
                <w:sz w:val="24"/>
                <w:szCs w:val="24"/>
                <w:lang w:eastAsia="ar-SA"/>
              </w:rPr>
              <w:t xml:space="preserve"> </w:t>
            </w:r>
            <w:r w:rsidRPr="00143812">
              <w:rPr>
                <w:rFonts w:ascii="Times New Roman" w:eastAsia="Times New Roman" w:hAnsi="Times New Roman" w:cs="Times New Roman"/>
                <w:sz w:val="24"/>
                <w:szCs w:val="24"/>
              </w:rPr>
              <w:t>развития добровольчества (</w:t>
            </w:r>
            <w:proofErr w:type="spellStart"/>
            <w:r w:rsidRPr="00143812">
              <w:rPr>
                <w:rFonts w:ascii="Times New Roman" w:eastAsia="Times New Roman" w:hAnsi="Times New Roman" w:cs="Times New Roman"/>
                <w:sz w:val="24"/>
                <w:szCs w:val="24"/>
              </w:rPr>
              <w:t>волонтерства</w:t>
            </w:r>
            <w:proofErr w:type="spellEnd"/>
            <w:r w:rsidRPr="00143812">
              <w:rPr>
                <w:rFonts w:ascii="Times New Roman" w:eastAsia="Times New Roman" w:hAnsi="Times New Roman" w:cs="Times New Roman"/>
                <w:sz w:val="24"/>
                <w:szCs w:val="24"/>
              </w:rPr>
              <w:t xml:space="preserve">), развитие талантов и способностей у детей и молодежи, в </w:t>
            </w:r>
            <w:proofErr w:type="spellStart"/>
            <w:r w:rsidRPr="00143812">
              <w:rPr>
                <w:rFonts w:ascii="Times New Roman" w:eastAsia="Times New Roman" w:hAnsi="Times New Roman" w:cs="Times New Roman"/>
                <w:sz w:val="24"/>
                <w:szCs w:val="24"/>
              </w:rPr>
              <w:t>т.ч</w:t>
            </w:r>
            <w:proofErr w:type="spellEnd"/>
            <w:r w:rsidRPr="00143812">
              <w:rPr>
                <w:rFonts w:ascii="Times New Roman" w:eastAsia="Times New Roman" w:hAnsi="Times New Roman" w:cs="Times New Roman"/>
                <w:sz w:val="24"/>
                <w:szCs w:val="24"/>
              </w:rPr>
              <w:t xml:space="preserve">. студентов, путем поддержки общественных инициатив и проектов, вовлечения к 2024 году в добровольческую деятельность 20 % граждан, вовлечения 45 % </w:t>
            </w:r>
            <w:r w:rsidRPr="00143812">
              <w:rPr>
                <w:rFonts w:ascii="Times New Roman" w:eastAsia="Times New Roman" w:hAnsi="Times New Roman" w:cs="Times New Roman"/>
                <w:sz w:val="24"/>
                <w:szCs w:val="24"/>
              </w:rPr>
              <w:lastRenderedPageBreak/>
              <w:t>молодежи в творческую деятельность и 70 % студентов в клубное студенческое движение.</w:t>
            </w:r>
          </w:p>
          <w:p w:rsidR="00E9119D" w:rsidRPr="00143812" w:rsidRDefault="00E9119D" w:rsidP="006B75F8">
            <w:pPr>
              <w:spacing w:after="0" w:line="240" w:lineRule="auto"/>
              <w:rPr>
                <w:rFonts w:ascii="Times New Roman" w:eastAsia="Times New Roman" w:hAnsi="Times New Roman" w:cs="Times New Roman"/>
                <w:sz w:val="24"/>
                <w:szCs w:val="24"/>
              </w:rPr>
            </w:pPr>
          </w:p>
        </w:tc>
        <w:tc>
          <w:tcPr>
            <w:tcW w:w="1646" w:type="dxa"/>
            <w:shd w:val="clear" w:color="auto" w:fill="auto"/>
          </w:tcPr>
          <w:p w:rsidR="00E9119D" w:rsidRPr="00143812" w:rsidRDefault="00E9119D"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lastRenderedPageBreak/>
              <w:t>На территории Саратовской области 29.03.2019г. стартовала презентационная кампания Форума. На 01.06.2019г. проведено более 70 презентационных сессий по вовлечению творческой молодежи в отборочную кампанию на участие в образовательных программах Форума.</w:t>
            </w:r>
          </w:p>
          <w:p w:rsidR="00E9119D" w:rsidRPr="00143812" w:rsidRDefault="00E9119D" w:rsidP="006B75F8">
            <w:pPr>
              <w:spacing w:after="0" w:line="240" w:lineRule="auto"/>
              <w:rPr>
                <w:rFonts w:ascii="Times New Roman" w:eastAsia="Times New Roman" w:hAnsi="Times New Roman" w:cs="Times New Roman"/>
                <w:sz w:val="24"/>
                <w:szCs w:val="24"/>
                <w:highlight w:val="magenta"/>
              </w:rPr>
            </w:pPr>
            <w:r w:rsidRPr="00143812">
              <w:rPr>
                <w:rFonts w:ascii="Times New Roman" w:eastAsia="Times New Roman" w:hAnsi="Times New Roman" w:cs="Times New Roman"/>
                <w:sz w:val="24"/>
                <w:szCs w:val="24"/>
              </w:rPr>
              <w:t xml:space="preserve">Мероприятия прошли на площадках 12 образовательных организаций высшего образования, 3 </w:t>
            </w:r>
            <w:r w:rsidRPr="00143812">
              <w:rPr>
                <w:rFonts w:ascii="Times New Roman" w:eastAsia="Times New Roman" w:hAnsi="Times New Roman" w:cs="Times New Roman"/>
                <w:sz w:val="24"/>
                <w:szCs w:val="24"/>
              </w:rPr>
              <w:lastRenderedPageBreak/>
              <w:t>профессиональных образовательных организаций, а также проведено 35 презентационных встреч в 16 муниципальных районах области. Дополнительно в рамках популяризации участия молодежи в форумах и слетах проведены встречи с 6 крупными общественными организациями и объединениями региона. На 01.06.2019г. презентационными сессиями охвачено более 2 тыс. молодых людей.</w:t>
            </w:r>
          </w:p>
        </w:tc>
        <w:tc>
          <w:tcPr>
            <w:tcW w:w="1756" w:type="dxa"/>
          </w:tcPr>
          <w:p w:rsidR="00E9119D" w:rsidRPr="00143812" w:rsidRDefault="00E9119D">
            <w:pPr>
              <w:pStyle w:val="ConsPlusNormal"/>
              <w:rPr>
                <w:rFonts w:ascii="Times New Roman" w:hAnsi="Times New Roman" w:cs="Times New Roman"/>
                <w:sz w:val="24"/>
                <w:szCs w:val="24"/>
              </w:rPr>
            </w:pPr>
          </w:p>
        </w:tc>
      </w:tr>
      <w:tr w:rsidR="006B75F8" w:rsidRPr="00143812" w:rsidTr="006B75F8">
        <w:trPr>
          <w:trHeight w:val="1035"/>
        </w:trPr>
        <w:tc>
          <w:tcPr>
            <w:tcW w:w="15001" w:type="dxa"/>
            <w:gridSpan w:val="9"/>
            <w:shd w:val="clear" w:color="auto" w:fill="FFFFFF" w:themeFill="background1"/>
          </w:tcPr>
          <w:p w:rsidR="006B75F8" w:rsidRPr="00143812" w:rsidRDefault="006B75F8" w:rsidP="006B75F8">
            <w:pPr>
              <w:pStyle w:val="a6"/>
              <w:jc w:val="center"/>
              <w:rPr>
                <w:rFonts w:ascii="Times New Roman" w:hAnsi="Times New Roman" w:cs="Times New Roman"/>
                <w:b/>
                <w:sz w:val="24"/>
                <w:szCs w:val="24"/>
              </w:rPr>
            </w:pPr>
            <w:r w:rsidRPr="00143812">
              <w:rPr>
                <w:rFonts w:ascii="Times New Roman" w:eastAsia="Times New Roman" w:hAnsi="Times New Roman" w:cs="Times New Roman"/>
                <w:b/>
                <w:sz w:val="24"/>
                <w:szCs w:val="24"/>
              </w:rPr>
              <w:lastRenderedPageBreak/>
              <w:t>Подпрограмма 4 «Материально техническая база»</w:t>
            </w:r>
          </w:p>
        </w:tc>
      </w:tr>
      <w:tr w:rsidR="009C0ADC" w:rsidRPr="00143812" w:rsidTr="006B75F8">
        <w:trPr>
          <w:trHeight w:val="1035"/>
        </w:trPr>
        <w:tc>
          <w:tcPr>
            <w:tcW w:w="629" w:type="dxa"/>
            <w:gridSpan w:val="2"/>
            <w:shd w:val="clear" w:color="auto" w:fill="FFFFFF" w:themeFill="background1"/>
          </w:tcPr>
          <w:p w:rsidR="009C0ADC" w:rsidRDefault="009C0ADC" w:rsidP="006B75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4678" w:type="dxa"/>
            <w:shd w:val="clear" w:color="auto" w:fill="FFFFFF" w:themeFill="background1"/>
          </w:tcPr>
          <w:p w:rsidR="009C0ADC" w:rsidRPr="00EC2B0F" w:rsidRDefault="009C0ADC" w:rsidP="00D80AA7">
            <w:pPr>
              <w:autoSpaceDE w:val="0"/>
              <w:autoSpaceDN w:val="0"/>
              <w:adjustRightInd w:val="0"/>
              <w:spacing w:after="0" w:line="240" w:lineRule="auto"/>
              <w:rPr>
                <w:rFonts w:ascii="Times New Roman" w:hAnsi="Times New Roman"/>
                <w:sz w:val="20"/>
                <w:szCs w:val="20"/>
              </w:rPr>
            </w:pPr>
            <w:r w:rsidRPr="002B1312">
              <w:rPr>
                <w:rFonts w:ascii="Times New Roman" w:hAnsi="Times New Roman"/>
                <w:sz w:val="20"/>
                <w:szCs w:val="20"/>
              </w:rPr>
              <w:t>Строительство универсальной спортивной площадки по адресу: Саратовская область, г. Энгельс, ул. Нестерова, 122А (городской стадион)</w:t>
            </w:r>
          </w:p>
        </w:tc>
        <w:tc>
          <w:tcPr>
            <w:tcW w:w="2041" w:type="dxa"/>
            <w:shd w:val="clear" w:color="auto" w:fill="auto"/>
          </w:tcPr>
          <w:p w:rsidR="009C0ADC" w:rsidRDefault="009C0ADC" w:rsidP="00D80AA7">
            <w:pPr>
              <w:autoSpaceDE w:val="0"/>
              <w:autoSpaceDN w:val="0"/>
              <w:adjustRightInd w:val="0"/>
              <w:spacing w:after="0" w:line="240" w:lineRule="auto"/>
              <w:rPr>
                <w:rFonts w:ascii="Times New Roman" w:hAnsi="Times New Roman"/>
                <w:sz w:val="20"/>
                <w:szCs w:val="20"/>
              </w:rPr>
            </w:pPr>
            <w:r w:rsidRPr="00EA6FFF">
              <w:rPr>
                <w:rFonts w:ascii="Times New Roman" w:hAnsi="Times New Roman"/>
                <w:sz w:val="20"/>
                <w:szCs w:val="20"/>
              </w:rPr>
              <w:t>министерство молодежной политики и спорта области, органы местного самоуправления области (по согласованию)</w:t>
            </w:r>
          </w:p>
        </w:tc>
        <w:tc>
          <w:tcPr>
            <w:tcW w:w="1417" w:type="dxa"/>
            <w:shd w:val="clear" w:color="auto" w:fill="auto"/>
          </w:tcPr>
          <w:p w:rsidR="009C0ADC" w:rsidRPr="00EC2B0F" w:rsidRDefault="009C0ADC" w:rsidP="00D80AA7">
            <w:pPr>
              <w:pStyle w:val="ConsPlusNormal"/>
              <w:jc w:val="center"/>
              <w:rPr>
                <w:b/>
              </w:rPr>
            </w:pPr>
            <w:r>
              <w:t>2019</w:t>
            </w:r>
          </w:p>
        </w:tc>
        <w:tc>
          <w:tcPr>
            <w:tcW w:w="1417" w:type="dxa"/>
            <w:shd w:val="clear" w:color="auto" w:fill="auto"/>
          </w:tcPr>
          <w:p w:rsidR="009C0ADC" w:rsidRPr="00EC2B0F" w:rsidRDefault="009C0ADC" w:rsidP="00D80AA7">
            <w:pPr>
              <w:pStyle w:val="ConsPlusNormal"/>
              <w:jc w:val="center"/>
              <w:rPr>
                <w:b/>
              </w:rPr>
            </w:pPr>
            <w:r>
              <w:t>2020</w:t>
            </w:r>
          </w:p>
        </w:tc>
        <w:tc>
          <w:tcPr>
            <w:tcW w:w="1417" w:type="dxa"/>
            <w:shd w:val="clear" w:color="auto" w:fill="auto"/>
          </w:tcPr>
          <w:p w:rsidR="009C0ADC" w:rsidRPr="009C0ADC" w:rsidRDefault="009C0ADC" w:rsidP="00D80AA7">
            <w:pPr>
              <w:autoSpaceDE w:val="0"/>
              <w:autoSpaceDN w:val="0"/>
              <w:adjustRightInd w:val="0"/>
              <w:spacing w:after="0" w:line="240" w:lineRule="auto"/>
              <w:rPr>
                <w:rFonts w:ascii="Times New Roman" w:eastAsia="Times New Roman" w:hAnsi="Times New Roman" w:cs="Times New Roman"/>
                <w:sz w:val="24"/>
                <w:szCs w:val="24"/>
              </w:rPr>
            </w:pPr>
            <w:r w:rsidRPr="009C0ADC">
              <w:rPr>
                <w:rFonts w:ascii="Times New Roman" w:eastAsia="Times New Roman" w:hAnsi="Times New Roman" w:cs="Times New Roman"/>
                <w:sz w:val="24"/>
                <w:szCs w:val="24"/>
              </w:rPr>
              <w:t>Строительство и ввод в эксплуатацию универсальной спортивной площадки</w:t>
            </w:r>
          </w:p>
        </w:tc>
        <w:tc>
          <w:tcPr>
            <w:tcW w:w="1646" w:type="dxa"/>
            <w:shd w:val="clear" w:color="auto" w:fill="auto"/>
          </w:tcPr>
          <w:p w:rsidR="009C0ADC" w:rsidRPr="009C0ADC" w:rsidRDefault="009C0ADC" w:rsidP="00D80AA7">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Pr="009C0ADC">
              <w:rPr>
                <w:rFonts w:ascii="Times New Roman" w:hAnsi="Times New Roman" w:cs="Times New Roman"/>
                <w:sz w:val="24"/>
                <w:szCs w:val="24"/>
              </w:rPr>
              <w:t>зготовление проектной и иной документации</w:t>
            </w:r>
          </w:p>
        </w:tc>
        <w:tc>
          <w:tcPr>
            <w:tcW w:w="1756" w:type="dxa"/>
          </w:tcPr>
          <w:p w:rsidR="009C0ADC" w:rsidRPr="00143812" w:rsidRDefault="009C0ADC">
            <w:pPr>
              <w:pStyle w:val="ConsPlusNormal"/>
              <w:rPr>
                <w:rFonts w:ascii="Times New Roman" w:hAnsi="Times New Roman" w:cs="Times New Roman"/>
                <w:sz w:val="24"/>
                <w:szCs w:val="24"/>
              </w:rPr>
            </w:pPr>
          </w:p>
        </w:tc>
      </w:tr>
      <w:tr w:rsidR="009C0ADC" w:rsidRPr="00143812" w:rsidTr="006B75F8">
        <w:trPr>
          <w:trHeight w:val="1035"/>
        </w:trPr>
        <w:tc>
          <w:tcPr>
            <w:tcW w:w="629" w:type="dxa"/>
            <w:gridSpan w:val="2"/>
            <w:shd w:val="clear" w:color="auto" w:fill="FFFFFF" w:themeFill="background1"/>
          </w:tcPr>
          <w:p w:rsidR="009C0ADC" w:rsidRDefault="009C0ADC" w:rsidP="006B75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4678" w:type="dxa"/>
            <w:shd w:val="clear" w:color="auto" w:fill="FFFFFF" w:themeFill="background1"/>
          </w:tcPr>
          <w:p w:rsidR="009C0ADC" w:rsidRPr="002B1312" w:rsidRDefault="009C0ADC" w:rsidP="00D80AA7">
            <w:pPr>
              <w:autoSpaceDE w:val="0"/>
              <w:autoSpaceDN w:val="0"/>
              <w:adjustRightInd w:val="0"/>
              <w:spacing w:after="0" w:line="240" w:lineRule="auto"/>
              <w:rPr>
                <w:rFonts w:ascii="Times New Roman" w:hAnsi="Times New Roman"/>
                <w:sz w:val="20"/>
                <w:szCs w:val="20"/>
              </w:rPr>
            </w:pPr>
            <w:r w:rsidRPr="002B1312">
              <w:rPr>
                <w:rFonts w:ascii="Times New Roman" w:hAnsi="Times New Roman"/>
                <w:sz w:val="20"/>
                <w:szCs w:val="20"/>
              </w:rPr>
              <w:t>Строительство физкультурно-оздоровительного комплекса с универсальным игровым залом 42X24 в г. Саратове</w:t>
            </w:r>
          </w:p>
        </w:tc>
        <w:tc>
          <w:tcPr>
            <w:tcW w:w="2041" w:type="dxa"/>
            <w:shd w:val="clear" w:color="auto" w:fill="auto"/>
          </w:tcPr>
          <w:p w:rsidR="009C0ADC" w:rsidRPr="00EC2B0F" w:rsidRDefault="009C0ADC" w:rsidP="00D80A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Министерство </w:t>
            </w:r>
            <w:r w:rsidRPr="00B513A7">
              <w:rPr>
                <w:rFonts w:ascii="Times New Roman" w:hAnsi="Times New Roman"/>
                <w:sz w:val="20"/>
                <w:szCs w:val="20"/>
              </w:rPr>
              <w:t xml:space="preserve">строительства </w:t>
            </w:r>
            <w:r>
              <w:rPr>
                <w:rFonts w:ascii="Times New Roman" w:hAnsi="Times New Roman"/>
                <w:sz w:val="20"/>
                <w:szCs w:val="20"/>
              </w:rPr>
              <w:t xml:space="preserve">и ЖКХ </w:t>
            </w:r>
            <w:r w:rsidRPr="00B513A7">
              <w:rPr>
                <w:rFonts w:ascii="Times New Roman" w:hAnsi="Times New Roman"/>
                <w:sz w:val="20"/>
                <w:szCs w:val="20"/>
              </w:rPr>
              <w:t>области</w:t>
            </w:r>
          </w:p>
        </w:tc>
        <w:tc>
          <w:tcPr>
            <w:tcW w:w="1417" w:type="dxa"/>
            <w:shd w:val="clear" w:color="auto" w:fill="auto"/>
          </w:tcPr>
          <w:p w:rsidR="009C0ADC" w:rsidRDefault="009C0ADC" w:rsidP="00D80AA7">
            <w:pPr>
              <w:pStyle w:val="ConsPlusNormal"/>
              <w:jc w:val="center"/>
              <w:rPr>
                <w:b/>
              </w:rPr>
            </w:pPr>
            <w:r>
              <w:t>2019</w:t>
            </w:r>
          </w:p>
        </w:tc>
        <w:tc>
          <w:tcPr>
            <w:tcW w:w="1417" w:type="dxa"/>
            <w:shd w:val="clear" w:color="auto" w:fill="auto"/>
          </w:tcPr>
          <w:p w:rsidR="009C0ADC" w:rsidRDefault="009C0ADC" w:rsidP="00D80AA7">
            <w:pPr>
              <w:pStyle w:val="ConsPlusNormal"/>
              <w:jc w:val="center"/>
              <w:rPr>
                <w:b/>
              </w:rPr>
            </w:pPr>
            <w:r>
              <w:t>2020</w:t>
            </w:r>
          </w:p>
        </w:tc>
        <w:tc>
          <w:tcPr>
            <w:tcW w:w="1417" w:type="dxa"/>
            <w:shd w:val="clear" w:color="auto" w:fill="auto"/>
          </w:tcPr>
          <w:p w:rsidR="009C0ADC" w:rsidRPr="009C0ADC" w:rsidRDefault="009C0ADC" w:rsidP="00D80AA7">
            <w:pPr>
              <w:autoSpaceDE w:val="0"/>
              <w:autoSpaceDN w:val="0"/>
              <w:adjustRightInd w:val="0"/>
              <w:spacing w:after="0" w:line="240" w:lineRule="auto"/>
              <w:rPr>
                <w:rFonts w:ascii="Times New Roman" w:eastAsia="Times New Roman" w:hAnsi="Times New Roman" w:cs="Times New Roman"/>
                <w:sz w:val="24"/>
                <w:szCs w:val="24"/>
              </w:rPr>
            </w:pPr>
            <w:r w:rsidRPr="009C0ADC">
              <w:rPr>
                <w:rFonts w:ascii="Times New Roman" w:eastAsia="Times New Roman" w:hAnsi="Times New Roman" w:cs="Times New Roman"/>
                <w:sz w:val="24"/>
                <w:szCs w:val="24"/>
              </w:rPr>
              <w:t xml:space="preserve">Строительство и ввод в эксплуатацию </w:t>
            </w:r>
            <w:proofErr w:type="spellStart"/>
            <w:r w:rsidRPr="009C0ADC">
              <w:rPr>
                <w:rFonts w:ascii="Times New Roman" w:eastAsia="Times New Roman" w:hAnsi="Times New Roman" w:cs="Times New Roman"/>
                <w:sz w:val="24"/>
                <w:szCs w:val="24"/>
              </w:rPr>
              <w:t>ФОКа</w:t>
            </w:r>
            <w:proofErr w:type="spellEnd"/>
          </w:p>
        </w:tc>
        <w:tc>
          <w:tcPr>
            <w:tcW w:w="1646" w:type="dxa"/>
            <w:shd w:val="clear" w:color="auto" w:fill="auto"/>
          </w:tcPr>
          <w:p w:rsidR="009C0ADC" w:rsidRPr="009C0ADC" w:rsidRDefault="009C0ADC" w:rsidP="00D80AA7">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Pr="009C0ADC">
              <w:rPr>
                <w:rFonts w:ascii="Times New Roman" w:hAnsi="Times New Roman" w:cs="Times New Roman"/>
                <w:sz w:val="24"/>
                <w:szCs w:val="24"/>
              </w:rPr>
              <w:t>зготовление проектной и иной документации, оформление земли</w:t>
            </w:r>
          </w:p>
        </w:tc>
        <w:tc>
          <w:tcPr>
            <w:tcW w:w="1756" w:type="dxa"/>
          </w:tcPr>
          <w:p w:rsidR="009C0ADC" w:rsidRPr="00143812" w:rsidRDefault="009C0ADC">
            <w:pPr>
              <w:pStyle w:val="ConsPlusNormal"/>
              <w:rPr>
                <w:rFonts w:ascii="Times New Roman" w:hAnsi="Times New Roman" w:cs="Times New Roman"/>
                <w:sz w:val="24"/>
                <w:szCs w:val="24"/>
              </w:rPr>
            </w:pPr>
          </w:p>
        </w:tc>
      </w:tr>
      <w:tr w:rsidR="009C0ADC" w:rsidRPr="00143812" w:rsidTr="006B75F8">
        <w:trPr>
          <w:trHeight w:val="1035"/>
        </w:trPr>
        <w:tc>
          <w:tcPr>
            <w:tcW w:w="629" w:type="dxa"/>
            <w:gridSpan w:val="2"/>
            <w:shd w:val="clear" w:color="auto" w:fill="FFFFFF" w:themeFill="background1"/>
          </w:tcPr>
          <w:p w:rsidR="009C0ADC" w:rsidRPr="00143812" w:rsidRDefault="009C0ADC" w:rsidP="006B75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p>
        </w:tc>
        <w:tc>
          <w:tcPr>
            <w:tcW w:w="4678" w:type="dxa"/>
            <w:shd w:val="clear" w:color="auto" w:fill="FFFFFF" w:themeFill="background1"/>
          </w:tcPr>
          <w:p w:rsidR="009C0ADC" w:rsidRPr="00143812" w:rsidRDefault="009C0ADC" w:rsidP="006B75F8">
            <w:pPr>
              <w:autoSpaceDE w:val="0"/>
              <w:autoSpaceDN w:val="0"/>
              <w:adjustRightInd w:val="0"/>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Строительство стадиона "Юность" в городе Ершове</w:t>
            </w:r>
          </w:p>
          <w:p w:rsidR="009C0ADC" w:rsidRPr="00143812" w:rsidRDefault="009C0ADC" w:rsidP="006B75F8">
            <w:pPr>
              <w:spacing w:after="0" w:line="240" w:lineRule="auto"/>
              <w:rPr>
                <w:rFonts w:ascii="Times New Roman" w:eastAsia="Times New Roman" w:hAnsi="Times New Roman" w:cs="Times New Roman"/>
                <w:sz w:val="24"/>
                <w:szCs w:val="24"/>
              </w:rPr>
            </w:pPr>
          </w:p>
        </w:tc>
        <w:tc>
          <w:tcPr>
            <w:tcW w:w="2041" w:type="dxa"/>
            <w:shd w:val="clear" w:color="auto" w:fill="auto"/>
          </w:tcPr>
          <w:p w:rsidR="009C0ADC" w:rsidRPr="00143812" w:rsidRDefault="009C0ADC" w:rsidP="006B75F8">
            <w:pPr>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 органы местного самоуправления области (по согласованию)</w:t>
            </w:r>
          </w:p>
        </w:tc>
        <w:tc>
          <w:tcPr>
            <w:tcW w:w="1417" w:type="dxa"/>
            <w:shd w:val="clear" w:color="auto" w:fill="auto"/>
          </w:tcPr>
          <w:p w:rsidR="009C0ADC" w:rsidRPr="00143812" w:rsidRDefault="009C0ADC" w:rsidP="006B75F8">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2018</w:t>
            </w:r>
          </w:p>
        </w:tc>
        <w:tc>
          <w:tcPr>
            <w:tcW w:w="1417" w:type="dxa"/>
            <w:shd w:val="clear" w:color="auto" w:fill="auto"/>
          </w:tcPr>
          <w:p w:rsidR="009C0ADC" w:rsidRPr="00143812" w:rsidRDefault="009C0ADC" w:rsidP="006B75F8">
            <w:pPr>
              <w:spacing w:after="0" w:line="240" w:lineRule="auto"/>
              <w:jc w:val="center"/>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2019</w:t>
            </w:r>
          </w:p>
        </w:tc>
        <w:tc>
          <w:tcPr>
            <w:tcW w:w="1417" w:type="dxa"/>
            <w:shd w:val="clear" w:color="auto" w:fill="auto"/>
          </w:tcPr>
          <w:p w:rsidR="009C0ADC" w:rsidRPr="00143812" w:rsidRDefault="009C0ADC" w:rsidP="006B75F8">
            <w:pPr>
              <w:autoSpaceDE w:val="0"/>
              <w:autoSpaceDN w:val="0"/>
              <w:adjustRightInd w:val="0"/>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Строительство и ввод в эксплуатацию спортивного сооружения, в том числе за счет реконструкции, увеличение единовременной пропускной способности спортивных объектов на 140 чел. в смену</w:t>
            </w:r>
          </w:p>
        </w:tc>
        <w:tc>
          <w:tcPr>
            <w:tcW w:w="1646" w:type="dxa"/>
            <w:shd w:val="clear" w:color="auto" w:fill="auto"/>
          </w:tcPr>
          <w:p w:rsidR="009C0ADC" w:rsidRPr="00143812" w:rsidRDefault="009C0ADC" w:rsidP="006B75F8">
            <w:pPr>
              <w:pStyle w:val="ConsPlusNormal"/>
              <w:jc w:val="both"/>
              <w:rPr>
                <w:rFonts w:ascii="Times New Roman" w:hAnsi="Times New Roman" w:cs="Times New Roman"/>
                <w:sz w:val="24"/>
                <w:szCs w:val="24"/>
              </w:rPr>
            </w:pPr>
            <w:r w:rsidRPr="00143812">
              <w:rPr>
                <w:rFonts w:ascii="Times New Roman" w:hAnsi="Times New Roman" w:cs="Times New Roman"/>
                <w:sz w:val="24"/>
                <w:szCs w:val="24"/>
              </w:rPr>
              <w:t>Соглашение № 777-09-2019-114 на предоставление субсидии из федерального бюджета заключено 14.02.2019 между Министерством спорта Российской Федерации и Правительством Саратовской области.</w:t>
            </w:r>
          </w:p>
          <w:p w:rsidR="009C0ADC" w:rsidRPr="00143812" w:rsidRDefault="009C0ADC" w:rsidP="006B75F8">
            <w:pPr>
              <w:pStyle w:val="ConsPlusNormal"/>
              <w:jc w:val="both"/>
              <w:rPr>
                <w:rFonts w:ascii="Times New Roman" w:hAnsi="Times New Roman" w:cs="Times New Roman"/>
                <w:sz w:val="24"/>
                <w:szCs w:val="24"/>
              </w:rPr>
            </w:pPr>
            <w:r w:rsidRPr="00143812">
              <w:rPr>
                <w:rFonts w:ascii="Times New Roman" w:hAnsi="Times New Roman" w:cs="Times New Roman"/>
                <w:sz w:val="24"/>
                <w:szCs w:val="24"/>
              </w:rPr>
              <w:t xml:space="preserve"> 13.05.2019 </w:t>
            </w:r>
            <w:r w:rsidRPr="00143812">
              <w:rPr>
                <w:rFonts w:ascii="Times New Roman" w:hAnsi="Times New Roman" w:cs="Times New Roman"/>
                <w:sz w:val="24"/>
                <w:szCs w:val="24"/>
              </w:rPr>
              <w:lastRenderedPageBreak/>
              <w:t xml:space="preserve">подписан муниципальный контракт №0160300055219000085-0242712-01 на выполнение строительно-монтажных работ (на 53,95 </w:t>
            </w:r>
            <w:proofErr w:type="gramStart"/>
            <w:r w:rsidRPr="00143812">
              <w:rPr>
                <w:rFonts w:ascii="Times New Roman" w:hAnsi="Times New Roman" w:cs="Times New Roman"/>
                <w:sz w:val="24"/>
                <w:szCs w:val="24"/>
              </w:rPr>
              <w:t>млн</w:t>
            </w:r>
            <w:proofErr w:type="gramEnd"/>
            <w:r w:rsidRPr="00143812">
              <w:rPr>
                <w:rFonts w:ascii="Times New Roman" w:hAnsi="Times New Roman" w:cs="Times New Roman"/>
                <w:sz w:val="24"/>
                <w:szCs w:val="24"/>
              </w:rPr>
              <w:t xml:space="preserve"> руб.).</w:t>
            </w:r>
          </w:p>
        </w:tc>
        <w:tc>
          <w:tcPr>
            <w:tcW w:w="1756" w:type="dxa"/>
          </w:tcPr>
          <w:p w:rsidR="009C0ADC" w:rsidRPr="00143812" w:rsidRDefault="009C0ADC">
            <w:pPr>
              <w:pStyle w:val="ConsPlusNormal"/>
              <w:rPr>
                <w:rFonts w:ascii="Times New Roman" w:hAnsi="Times New Roman" w:cs="Times New Roman"/>
                <w:sz w:val="24"/>
                <w:szCs w:val="24"/>
              </w:rPr>
            </w:pPr>
          </w:p>
        </w:tc>
      </w:tr>
      <w:tr w:rsidR="00AA4E6C" w:rsidRPr="00143812" w:rsidTr="006B75F8">
        <w:trPr>
          <w:trHeight w:val="1035"/>
        </w:trPr>
        <w:tc>
          <w:tcPr>
            <w:tcW w:w="629" w:type="dxa"/>
            <w:gridSpan w:val="2"/>
            <w:shd w:val="clear" w:color="auto" w:fill="FFFFFF" w:themeFill="background1"/>
          </w:tcPr>
          <w:p w:rsidR="00AA4E6C" w:rsidRPr="00EC2B0F" w:rsidRDefault="00AA4E6C" w:rsidP="00D80AA7">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4.1.2.1</w:t>
            </w:r>
          </w:p>
        </w:tc>
        <w:tc>
          <w:tcPr>
            <w:tcW w:w="4678" w:type="dxa"/>
            <w:shd w:val="clear" w:color="auto" w:fill="FFFFFF" w:themeFill="background1"/>
          </w:tcPr>
          <w:p w:rsidR="00AA4E6C" w:rsidRPr="00AA4E6C" w:rsidRDefault="00AA4E6C" w:rsidP="00D80AA7">
            <w:pPr>
              <w:spacing w:after="0" w:line="240" w:lineRule="auto"/>
              <w:rPr>
                <w:rFonts w:ascii="Times New Roman" w:eastAsia="Times New Roman" w:hAnsi="Times New Roman" w:cs="Times New Roman"/>
                <w:sz w:val="24"/>
                <w:szCs w:val="24"/>
              </w:rPr>
            </w:pPr>
            <w:r w:rsidRPr="00AA4E6C">
              <w:rPr>
                <w:rFonts w:ascii="Times New Roman" w:eastAsia="Times New Roman" w:hAnsi="Times New Roman" w:cs="Times New Roman"/>
                <w:sz w:val="24"/>
                <w:szCs w:val="24"/>
              </w:rPr>
              <w:t>Закупка спортивно-технологического оборудования для создания или модернизации физкультурн</w:t>
            </w:r>
            <w:proofErr w:type="gramStart"/>
            <w:r w:rsidRPr="00AA4E6C">
              <w:rPr>
                <w:rFonts w:ascii="Times New Roman" w:eastAsia="Times New Roman" w:hAnsi="Times New Roman" w:cs="Times New Roman"/>
                <w:sz w:val="24"/>
                <w:szCs w:val="24"/>
              </w:rPr>
              <w:t>о-</w:t>
            </w:r>
            <w:proofErr w:type="gramEnd"/>
            <w:r w:rsidRPr="00AA4E6C">
              <w:rPr>
                <w:rFonts w:ascii="Times New Roman" w:eastAsia="Times New Roman" w:hAnsi="Times New Roman" w:cs="Times New Roman"/>
                <w:sz w:val="24"/>
                <w:szCs w:val="24"/>
              </w:rPr>
              <w:t xml:space="preserve"> оздоровительных комплексов открытого типа и/или физкультурно- оздоровительных комплексов со спортивными залами)</w:t>
            </w:r>
          </w:p>
        </w:tc>
        <w:tc>
          <w:tcPr>
            <w:tcW w:w="2041" w:type="dxa"/>
            <w:shd w:val="clear" w:color="auto" w:fill="auto"/>
          </w:tcPr>
          <w:p w:rsidR="00AA4E6C" w:rsidRPr="00AA4E6C" w:rsidRDefault="00AA4E6C" w:rsidP="00D80AA7">
            <w:pPr>
              <w:autoSpaceDE w:val="0"/>
              <w:autoSpaceDN w:val="0"/>
              <w:adjustRightInd w:val="0"/>
              <w:spacing w:after="0" w:line="240" w:lineRule="auto"/>
              <w:rPr>
                <w:rFonts w:ascii="Times New Roman" w:eastAsia="Times New Roman" w:hAnsi="Times New Roman" w:cs="Times New Roman"/>
                <w:sz w:val="24"/>
                <w:szCs w:val="24"/>
              </w:rPr>
            </w:pPr>
            <w:r w:rsidRPr="00AA4E6C">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AA4E6C" w:rsidRPr="00AA4E6C" w:rsidRDefault="00AA4E6C" w:rsidP="00D80AA7">
            <w:pPr>
              <w:pStyle w:val="ConsPlusNormal"/>
              <w:jc w:val="center"/>
              <w:rPr>
                <w:rFonts w:ascii="Times New Roman" w:hAnsi="Times New Roman" w:cs="Times New Roman"/>
                <w:sz w:val="24"/>
                <w:szCs w:val="24"/>
              </w:rPr>
            </w:pPr>
            <w:r w:rsidRPr="00AA4E6C">
              <w:rPr>
                <w:rFonts w:ascii="Times New Roman" w:hAnsi="Times New Roman" w:cs="Times New Roman"/>
                <w:sz w:val="24"/>
                <w:szCs w:val="24"/>
              </w:rPr>
              <w:t>2018</w:t>
            </w:r>
          </w:p>
        </w:tc>
        <w:tc>
          <w:tcPr>
            <w:tcW w:w="1417" w:type="dxa"/>
            <w:shd w:val="clear" w:color="auto" w:fill="auto"/>
          </w:tcPr>
          <w:p w:rsidR="00AA4E6C" w:rsidRPr="00AA4E6C" w:rsidRDefault="00AA4E6C" w:rsidP="00D80AA7">
            <w:pPr>
              <w:pStyle w:val="ConsPlusNormal"/>
              <w:jc w:val="center"/>
              <w:rPr>
                <w:rFonts w:ascii="Times New Roman" w:hAnsi="Times New Roman" w:cs="Times New Roman"/>
                <w:sz w:val="24"/>
                <w:szCs w:val="24"/>
              </w:rPr>
            </w:pPr>
            <w:r w:rsidRPr="00AA4E6C">
              <w:rPr>
                <w:rFonts w:ascii="Times New Roman" w:hAnsi="Times New Roman" w:cs="Times New Roman"/>
                <w:sz w:val="24"/>
                <w:szCs w:val="24"/>
              </w:rPr>
              <w:t>2020</w:t>
            </w:r>
          </w:p>
        </w:tc>
        <w:tc>
          <w:tcPr>
            <w:tcW w:w="1417" w:type="dxa"/>
            <w:shd w:val="clear" w:color="auto" w:fill="auto"/>
          </w:tcPr>
          <w:p w:rsidR="00AA4E6C" w:rsidRPr="00AA4E6C" w:rsidRDefault="00AA4E6C" w:rsidP="00D80AA7">
            <w:pPr>
              <w:autoSpaceDE w:val="0"/>
              <w:autoSpaceDN w:val="0"/>
              <w:adjustRightInd w:val="0"/>
              <w:spacing w:after="0" w:line="240" w:lineRule="auto"/>
              <w:rPr>
                <w:rFonts w:ascii="Times New Roman" w:eastAsia="Times New Roman" w:hAnsi="Times New Roman" w:cs="Times New Roman"/>
                <w:sz w:val="24"/>
                <w:szCs w:val="24"/>
              </w:rPr>
            </w:pPr>
            <w:r w:rsidRPr="00AA4E6C">
              <w:rPr>
                <w:rFonts w:ascii="Times New Roman" w:eastAsia="Times New Roman" w:hAnsi="Times New Roman" w:cs="Times New Roman"/>
                <w:sz w:val="24"/>
                <w:szCs w:val="24"/>
              </w:rPr>
              <w:t>Строительство и ввод в эксплуатацию спортивного сооружения</w:t>
            </w:r>
          </w:p>
        </w:tc>
        <w:tc>
          <w:tcPr>
            <w:tcW w:w="1646" w:type="dxa"/>
            <w:shd w:val="clear" w:color="auto" w:fill="auto"/>
          </w:tcPr>
          <w:p w:rsidR="00AA4E6C" w:rsidRPr="00AA4E6C" w:rsidRDefault="00AA4E6C" w:rsidP="00D80AA7">
            <w:pPr>
              <w:spacing w:after="0" w:line="240" w:lineRule="auto"/>
              <w:jc w:val="both"/>
              <w:rPr>
                <w:rFonts w:ascii="Times New Roman" w:eastAsia="Times New Roman" w:hAnsi="Times New Roman" w:cs="Times New Roman"/>
                <w:sz w:val="24"/>
                <w:szCs w:val="24"/>
              </w:rPr>
            </w:pPr>
            <w:r w:rsidRPr="00AA4E6C">
              <w:rPr>
                <w:rFonts w:ascii="Times New Roman" w:eastAsia="Times New Roman" w:hAnsi="Times New Roman" w:cs="Times New Roman"/>
                <w:sz w:val="24"/>
                <w:szCs w:val="24"/>
              </w:rPr>
              <w:t>Соглашение № 777-08-2019-162 на предоставление субсидии из федерального бюджета заключено 08.02.2019 между Министерством спорта Российской Федерации и Правительством Саратовской области.</w:t>
            </w:r>
          </w:p>
          <w:p w:rsidR="00AA4E6C" w:rsidRPr="00AA4E6C" w:rsidRDefault="00AA4E6C" w:rsidP="00D80AA7">
            <w:pPr>
              <w:spacing w:after="0" w:line="240" w:lineRule="auto"/>
              <w:jc w:val="both"/>
              <w:rPr>
                <w:rFonts w:ascii="Times New Roman" w:eastAsia="Times New Roman" w:hAnsi="Times New Roman" w:cs="Times New Roman"/>
                <w:sz w:val="24"/>
                <w:szCs w:val="24"/>
              </w:rPr>
            </w:pPr>
            <w:r w:rsidRPr="00AA4E6C">
              <w:rPr>
                <w:rFonts w:ascii="Times New Roman" w:eastAsia="Times New Roman" w:hAnsi="Times New Roman" w:cs="Times New Roman"/>
                <w:sz w:val="24"/>
                <w:szCs w:val="24"/>
              </w:rPr>
              <w:t xml:space="preserve">Соглашение между министерством и муниципальным районом заключено 22 марта 2019 </w:t>
            </w:r>
            <w:r w:rsidRPr="00AA4E6C">
              <w:rPr>
                <w:rFonts w:ascii="Times New Roman" w:eastAsia="Times New Roman" w:hAnsi="Times New Roman" w:cs="Times New Roman"/>
                <w:sz w:val="24"/>
                <w:szCs w:val="24"/>
              </w:rPr>
              <w:lastRenderedPageBreak/>
              <w:t xml:space="preserve">года. </w:t>
            </w:r>
          </w:p>
          <w:p w:rsidR="00AA4E6C" w:rsidRPr="00AA4E6C" w:rsidRDefault="00AA4E6C" w:rsidP="00D80AA7">
            <w:pPr>
              <w:pStyle w:val="ConsPlusNormal"/>
              <w:jc w:val="both"/>
              <w:rPr>
                <w:rFonts w:ascii="Times New Roman" w:hAnsi="Times New Roman" w:cs="Times New Roman"/>
                <w:sz w:val="24"/>
                <w:szCs w:val="24"/>
              </w:rPr>
            </w:pPr>
          </w:p>
        </w:tc>
        <w:tc>
          <w:tcPr>
            <w:tcW w:w="1756" w:type="dxa"/>
          </w:tcPr>
          <w:p w:rsidR="00AA4E6C" w:rsidRPr="00143812" w:rsidRDefault="00AA4E6C">
            <w:pPr>
              <w:pStyle w:val="ConsPlusNormal"/>
              <w:rPr>
                <w:rFonts w:ascii="Times New Roman" w:hAnsi="Times New Roman" w:cs="Times New Roman"/>
                <w:sz w:val="24"/>
                <w:szCs w:val="24"/>
              </w:rPr>
            </w:pPr>
          </w:p>
        </w:tc>
      </w:tr>
      <w:tr w:rsidR="00AA4E6C" w:rsidRPr="00143812" w:rsidTr="006B75F8">
        <w:trPr>
          <w:trHeight w:val="1035"/>
        </w:trPr>
        <w:tc>
          <w:tcPr>
            <w:tcW w:w="629" w:type="dxa"/>
            <w:gridSpan w:val="2"/>
            <w:shd w:val="clear" w:color="auto" w:fill="FFFFFF" w:themeFill="background1"/>
          </w:tcPr>
          <w:p w:rsidR="00AA4E6C" w:rsidRPr="00EC2B0F" w:rsidRDefault="00AA4E6C" w:rsidP="00D80AA7">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4.1.2.2.</w:t>
            </w:r>
          </w:p>
        </w:tc>
        <w:tc>
          <w:tcPr>
            <w:tcW w:w="4678" w:type="dxa"/>
            <w:shd w:val="clear" w:color="auto" w:fill="FFFFFF" w:themeFill="background1"/>
          </w:tcPr>
          <w:p w:rsidR="00AA4E6C" w:rsidRPr="00EA6FFF" w:rsidRDefault="00AA4E6C" w:rsidP="00D80AA7">
            <w:pPr>
              <w:spacing w:after="0" w:line="240" w:lineRule="auto"/>
              <w:rPr>
                <w:rFonts w:ascii="Times New Roman" w:hAnsi="Times New Roman"/>
                <w:sz w:val="20"/>
              </w:rPr>
            </w:pPr>
            <w:r w:rsidRPr="002E3FE4">
              <w:rPr>
                <w:rFonts w:ascii="Times New Roman" w:hAnsi="Times New Roman"/>
                <w:sz w:val="20"/>
              </w:rPr>
              <w:t>Закупка спортивно-технологического оборудования для создания малых спортивных площадок</w:t>
            </w:r>
          </w:p>
        </w:tc>
        <w:tc>
          <w:tcPr>
            <w:tcW w:w="2041" w:type="dxa"/>
            <w:shd w:val="clear" w:color="auto" w:fill="auto"/>
          </w:tcPr>
          <w:p w:rsidR="00AA4E6C" w:rsidRPr="00EA6FFF" w:rsidRDefault="00AA4E6C" w:rsidP="00D80AA7">
            <w:pPr>
              <w:autoSpaceDE w:val="0"/>
              <w:autoSpaceDN w:val="0"/>
              <w:adjustRightInd w:val="0"/>
              <w:spacing w:after="0" w:line="240" w:lineRule="auto"/>
              <w:rPr>
                <w:rFonts w:ascii="Times New Roman" w:hAnsi="Times New Roman"/>
                <w:sz w:val="20"/>
                <w:szCs w:val="20"/>
              </w:rPr>
            </w:pPr>
            <w:r w:rsidRPr="002E3FE4">
              <w:rPr>
                <w:rFonts w:ascii="Times New Roman" w:hAnsi="Times New Roman"/>
                <w:sz w:val="20"/>
                <w:szCs w:val="20"/>
              </w:rPr>
              <w:t>министерство молодежной политики и спорта области</w:t>
            </w:r>
          </w:p>
        </w:tc>
        <w:tc>
          <w:tcPr>
            <w:tcW w:w="1417" w:type="dxa"/>
            <w:shd w:val="clear" w:color="auto" w:fill="auto"/>
          </w:tcPr>
          <w:p w:rsidR="00AA4E6C" w:rsidRPr="00EA6FFF" w:rsidRDefault="00AA4E6C" w:rsidP="00D80AA7">
            <w:pPr>
              <w:pStyle w:val="ConsPlusNormal"/>
              <w:jc w:val="center"/>
              <w:rPr>
                <w:b/>
              </w:rPr>
            </w:pPr>
            <w:r>
              <w:t>2018</w:t>
            </w:r>
          </w:p>
        </w:tc>
        <w:tc>
          <w:tcPr>
            <w:tcW w:w="1417" w:type="dxa"/>
            <w:shd w:val="clear" w:color="auto" w:fill="auto"/>
          </w:tcPr>
          <w:p w:rsidR="00AA4E6C" w:rsidRPr="00EA6FFF" w:rsidRDefault="00AA4E6C" w:rsidP="00D80AA7">
            <w:pPr>
              <w:pStyle w:val="ConsPlusNormal"/>
              <w:jc w:val="center"/>
              <w:rPr>
                <w:b/>
              </w:rPr>
            </w:pPr>
            <w:r>
              <w:t>2020</w:t>
            </w:r>
          </w:p>
        </w:tc>
        <w:tc>
          <w:tcPr>
            <w:tcW w:w="1417" w:type="dxa"/>
            <w:shd w:val="clear" w:color="auto" w:fill="auto"/>
          </w:tcPr>
          <w:p w:rsidR="00AA4E6C" w:rsidRPr="00AA4E6C" w:rsidRDefault="00AA4E6C" w:rsidP="00D80AA7">
            <w:pPr>
              <w:autoSpaceDE w:val="0"/>
              <w:autoSpaceDN w:val="0"/>
              <w:adjustRightInd w:val="0"/>
              <w:spacing w:after="0" w:line="240" w:lineRule="auto"/>
              <w:rPr>
                <w:rFonts w:ascii="Times New Roman" w:eastAsia="Times New Roman" w:hAnsi="Times New Roman" w:cs="Times New Roman"/>
                <w:sz w:val="24"/>
                <w:szCs w:val="24"/>
              </w:rPr>
            </w:pPr>
          </w:p>
        </w:tc>
        <w:tc>
          <w:tcPr>
            <w:tcW w:w="1646" w:type="dxa"/>
            <w:shd w:val="clear" w:color="auto" w:fill="auto"/>
          </w:tcPr>
          <w:p w:rsidR="00D866A4" w:rsidRPr="002E3FE4" w:rsidRDefault="00D866A4" w:rsidP="00D866A4">
            <w:pPr>
              <w:autoSpaceDE w:val="0"/>
              <w:autoSpaceDN w:val="0"/>
              <w:adjustRightInd w:val="0"/>
              <w:spacing w:after="0" w:line="240" w:lineRule="auto"/>
              <w:jc w:val="both"/>
              <w:outlineLvl w:val="1"/>
              <w:rPr>
                <w:rFonts w:ascii="Times New Roman" w:hAnsi="Times New Roman"/>
                <w:sz w:val="20"/>
                <w:szCs w:val="20"/>
              </w:rPr>
            </w:pPr>
            <w:r>
              <w:rPr>
                <w:rFonts w:ascii="Times New Roman" w:hAnsi="Times New Roman"/>
                <w:sz w:val="20"/>
                <w:szCs w:val="20"/>
              </w:rPr>
              <w:t>С</w:t>
            </w:r>
            <w:r w:rsidRPr="002E3FE4">
              <w:rPr>
                <w:rFonts w:ascii="Times New Roman" w:hAnsi="Times New Roman"/>
                <w:sz w:val="20"/>
                <w:szCs w:val="20"/>
              </w:rPr>
              <w:t>оглашение с РФ № 777-08-2019-162 подписано 08.02.2019.</w:t>
            </w:r>
          </w:p>
          <w:p w:rsidR="00D866A4" w:rsidRPr="004F1C58" w:rsidRDefault="00D866A4" w:rsidP="00D866A4">
            <w:pPr>
              <w:autoSpaceDE w:val="0"/>
              <w:autoSpaceDN w:val="0"/>
              <w:adjustRightInd w:val="0"/>
              <w:spacing w:after="0" w:line="240" w:lineRule="auto"/>
              <w:jc w:val="both"/>
              <w:outlineLvl w:val="1"/>
              <w:rPr>
                <w:rFonts w:ascii="Times New Roman" w:hAnsi="Times New Roman"/>
                <w:sz w:val="20"/>
                <w:szCs w:val="20"/>
              </w:rPr>
            </w:pPr>
            <w:r w:rsidRPr="002E3FE4">
              <w:rPr>
                <w:rFonts w:ascii="Times New Roman" w:hAnsi="Times New Roman"/>
                <w:sz w:val="20"/>
                <w:szCs w:val="20"/>
              </w:rPr>
              <w:t>Соглашение с МО - заключены.</w:t>
            </w:r>
            <w:r w:rsidRPr="004F1C58">
              <w:rPr>
                <w:rFonts w:ascii="Times New Roman" w:hAnsi="Times New Roman"/>
                <w:sz w:val="20"/>
                <w:szCs w:val="20"/>
              </w:rPr>
              <w:t xml:space="preserve"> </w:t>
            </w:r>
            <w:r>
              <w:rPr>
                <w:rFonts w:ascii="Times New Roman" w:hAnsi="Times New Roman"/>
                <w:sz w:val="20"/>
                <w:szCs w:val="20"/>
              </w:rPr>
              <w:t>Ведутся строительно-монтажные работы</w:t>
            </w:r>
          </w:p>
          <w:p w:rsidR="00AA4E6C" w:rsidRPr="00AA4E6C" w:rsidRDefault="00AA4E6C" w:rsidP="00D80AA7">
            <w:pPr>
              <w:spacing w:after="0" w:line="240" w:lineRule="auto"/>
              <w:jc w:val="both"/>
              <w:rPr>
                <w:rFonts w:ascii="Times New Roman" w:eastAsia="Times New Roman" w:hAnsi="Times New Roman" w:cs="Times New Roman"/>
                <w:sz w:val="24"/>
                <w:szCs w:val="24"/>
              </w:rPr>
            </w:pPr>
          </w:p>
        </w:tc>
        <w:tc>
          <w:tcPr>
            <w:tcW w:w="1756" w:type="dxa"/>
          </w:tcPr>
          <w:p w:rsidR="00AA4E6C" w:rsidRPr="00143812" w:rsidRDefault="00AA4E6C">
            <w:pPr>
              <w:pStyle w:val="ConsPlusNormal"/>
              <w:rPr>
                <w:rFonts w:ascii="Times New Roman" w:hAnsi="Times New Roman" w:cs="Times New Roman"/>
                <w:sz w:val="24"/>
                <w:szCs w:val="24"/>
              </w:rPr>
            </w:pPr>
          </w:p>
        </w:tc>
      </w:tr>
      <w:tr w:rsidR="00D866A4" w:rsidRPr="00143812" w:rsidTr="006B75F8">
        <w:trPr>
          <w:trHeight w:val="1035"/>
        </w:trPr>
        <w:tc>
          <w:tcPr>
            <w:tcW w:w="629" w:type="dxa"/>
            <w:gridSpan w:val="2"/>
            <w:shd w:val="clear" w:color="auto" w:fill="FFFFFF" w:themeFill="background1"/>
          </w:tcPr>
          <w:p w:rsidR="00D866A4" w:rsidRPr="00EC2B0F" w:rsidRDefault="00D866A4" w:rsidP="00D80AA7">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4.1.3</w:t>
            </w:r>
          </w:p>
        </w:tc>
        <w:tc>
          <w:tcPr>
            <w:tcW w:w="4678" w:type="dxa"/>
            <w:shd w:val="clear" w:color="auto" w:fill="FFFFFF" w:themeFill="background1"/>
          </w:tcPr>
          <w:p w:rsidR="00D866A4" w:rsidRPr="00D866A4" w:rsidRDefault="00D866A4" w:rsidP="00D866A4">
            <w:pPr>
              <w:autoSpaceDE w:val="0"/>
              <w:autoSpaceDN w:val="0"/>
              <w:adjustRightInd w:val="0"/>
              <w:spacing w:after="0" w:line="240" w:lineRule="auto"/>
              <w:jc w:val="both"/>
              <w:outlineLvl w:val="1"/>
              <w:rPr>
                <w:rFonts w:ascii="Times New Roman" w:hAnsi="Times New Roman"/>
                <w:sz w:val="20"/>
                <w:szCs w:val="20"/>
              </w:rPr>
            </w:pPr>
            <w:r w:rsidRPr="00D866A4">
              <w:rPr>
                <w:rFonts w:ascii="Times New Roman" w:hAnsi="Times New Roman"/>
                <w:sz w:val="20"/>
                <w:szCs w:val="20"/>
              </w:rPr>
              <w:t>4.1.3 Закупка спортивного оборудования для спортивных школ олимпийского резерва и училища олимпийского резерва</w:t>
            </w:r>
          </w:p>
        </w:tc>
        <w:tc>
          <w:tcPr>
            <w:tcW w:w="2041" w:type="dxa"/>
            <w:shd w:val="clear" w:color="auto" w:fill="auto"/>
          </w:tcPr>
          <w:p w:rsidR="00D866A4" w:rsidRPr="00D866A4" w:rsidRDefault="00D866A4" w:rsidP="00D866A4">
            <w:pPr>
              <w:autoSpaceDE w:val="0"/>
              <w:autoSpaceDN w:val="0"/>
              <w:adjustRightInd w:val="0"/>
              <w:spacing w:after="0" w:line="240" w:lineRule="auto"/>
              <w:jc w:val="both"/>
              <w:outlineLvl w:val="1"/>
              <w:rPr>
                <w:rFonts w:ascii="Times New Roman" w:hAnsi="Times New Roman"/>
                <w:sz w:val="20"/>
                <w:szCs w:val="20"/>
              </w:rPr>
            </w:pPr>
            <w:r w:rsidRPr="00D866A4">
              <w:rPr>
                <w:rFonts w:ascii="Times New Roman" w:hAnsi="Times New Roman"/>
                <w:sz w:val="20"/>
                <w:szCs w:val="20"/>
              </w:rPr>
              <w:t>министерство молодежной политики и спорта области</w:t>
            </w:r>
          </w:p>
        </w:tc>
        <w:tc>
          <w:tcPr>
            <w:tcW w:w="1417" w:type="dxa"/>
            <w:shd w:val="clear" w:color="auto" w:fill="auto"/>
          </w:tcPr>
          <w:p w:rsidR="00D866A4" w:rsidRPr="00D866A4" w:rsidRDefault="00D866A4" w:rsidP="00D866A4">
            <w:pPr>
              <w:pStyle w:val="ConsPlusNormal"/>
              <w:adjustRightInd w:val="0"/>
              <w:jc w:val="both"/>
              <w:outlineLvl w:val="1"/>
              <w:rPr>
                <w:rFonts w:ascii="Times New Roman" w:eastAsiaTheme="minorEastAsia" w:hAnsi="Times New Roman" w:cstheme="minorBidi"/>
                <w:sz w:val="20"/>
              </w:rPr>
            </w:pPr>
            <w:r w:rsidRPr="00D866A4">
              <w:rPr>
                <w:rFonts w:ascii="Times New Roman" w:eastAsiaTheme="minorEastAsia" w:hAnsi="Times New Roman" w:cstheme="minorBidi"/>
                <w:sz w:val="20"/>
              </w:rPr>
              <w:t>2018</w:t>
            </w:r>
          </w:p>
        </w:tc>
        <w:tc>
          <w:tcPr>
            <w:tcW w:w="1417" w:type="dxa"/>
            <w:shd w:val="clear" w:color="auto" w:fill="auto"/>
          </w:tcPr>
          <w:p w:rsidR="00D866A4" w:rsidRPr="00D866A4" w:rsidRDefault="00D866A4" w:rsidP="00D866A4">
            <w:pPr>
              <w:pStyle w:val="ConsPlusNormal"/>
              <w:adjustRightInd w:val="0"/>
              <w:jc w:val="both"/>
              <w:outlineLvl w:val="1"/>
              <w:rPr>
                <w:rFonts w:ascii="Times New Roman" w:eastAsiaTheme="minorEastAsia" w:hAnsi="Times New Roman" w:cstheme="minorBidi"/>
                <w:sz w:val="20"/>
              </w:rPr>
            </w:pPr>
            <w:r w:rsidRPr="00D866A4">
              <w:rPr>
                <w:rFonts w:ascii="Times New Roman" w:eastAsiaTheme="minorEastAsia" w:hAnsi="Times New Roman" w:cstheme="minorBidi"/>
                <w:sz w:val="20"/>
              </w:rPr>
              <w:t>2020</w:t>
            </w:r>
          </w:p>
        </w:tc>
        <w:tc>
          <w:tcPr>
            <w:tcW w:w="1417" w:type="dxa"/>
            <w:shd w:val="clear" w:color="auto" w:fill="auto"/>
          </w:tcPr>
          <w:p w:rsidR="00D866A4" w:rsidRPr="00D866A4" w:rsidRDefault="00D866A4" w:rsidP="00D866A4">
            <w:pPr>
              <w:autoSpaceDE w:val="0"/>
              <w:autoSpaceDN w:val="0"/>
              <w:adjustRightInd w:val="0"/>
              <w:spacing w:after="0" w:line="240" w:lineRule="auto"/>
              <w:jc w:val="both"/>
              <w:outlineLvl w:val="1"/>
              <w:rPr>
                <w:rFonts w:ascii="Times New Roman" w:hAnsi="Times New Roman"/>
                <w:sz w:val="20"/>
                <w:szCs w:val="20"/>
              </w:rPr>
            </w:pPr>
            <w:r w:rsidRPr="00D866A4">
              <w:rPr>
                <w:rFonts w:ascii="Times New Roman" w:hAnsi="Times New Roman"/>
                <w:sz w:val="20"/>
                <w:szCs w:val="20"/>
              </w:rPr>
              <w:t>Осуществлена закупка спортивного оборудования для спортивных школ олимпийского резерва и училища олимпийского резерва</w:t>
            </w:r>
          </w:p>
        </w:tc>
        <w:tc>
          <w:tcPr>
            <w:tcW w:w="1646" w:type="dxa"/>
            <w:shd w:val="clear" w:color="auto" w:fill="auto"/>
          </w:tcPr>
          <w:p w:rsidR="00D866A4" w:rsidRPr="00D866A4" w:rsidRDefault="00D866A4" w:rsidP="00D866A4">
            <w:pPr>
              <w:autoSpaceDE w:val="0"/>
              <w:autoSpaceDN w:val="0"/>
              <w:adjustRightInd w:val="0"/>
              <w:spacing w:after="0" w:line="240" w:lineRule="auto"/>
              <w:jc w:val="both"/>
              <w:outlineLvl w:val="1"/>
              <w:rPr>
                <w:rFonts w:ascii="Times New Roman" w:hAnsi="Times New Roman"/>
                <w:sz w:val="20"/>
                <w:szCs w:val="20"/>
              </w:rPr>
            </w:pPr>
            <w:r w:rsidRPr="00D866A4">
              <w:rPr>
                <w:rFonts w:ascii="Times New Roman" w:hAnsi="Times New Roman"/>
                <w:sz w:val="20"/>
                <w:szCs w:val="20"/>
              </w:rPr>
              <w:t>Осуществлена закупка спортивного оборудования для спортивных школ олимпийского резерва и училища олимпийского резерва, ведутся конкурсные процедуры</w:t>
            </w:r>
          </w:p>
        </w:tc>
        <w:tc>
          <w:tcPr>
            <w:tcW w:w="1756" w:type="dxa"/>
          </w:tcPr>
          <w:p w:rsidR="00D866A4" w:rsidRPr="00143812" w:rsidRDefault="00D866A4">
            <w:pPr>
              <w:pStyle w:val="ConsPlusNormal"/>
              <w:rPr>
                <w:rFonts w:ascii="Times New Roman" w:hAnsi="Times New Roman" w:cs="Times New Roman"/>
                <w:sz w:val="24"/>
                <w:szCs w:val="24"/>
              </w:rPr>
            </w:pPr>
          </w:p>
        </w:tc>
      </w:tr>
      <w:tr w:rsidR="00D866A4" w:rsidRPr="00143812" w:rsidTr="006B75F8">
        <w:trPr>
          <w:trHeight w:val="1035"/>
        </w:trPr>
        <w:tc>
          <w:tcPr>
            <w:tcW w:w="629" w:type="dxa"/>
            <w:gridSpan w:val="2"/>
            <w:shd w:val="clear" w:color="auto" w:fill="FFFFFF" w:themeFill="background1"/>
          </w:tcPr>
          <w:p w:rsidR="00D866A4" w:rsidRPr="00143812" w:rsidRDefault="00D866A4" w:rsidP="0057390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4.1.4.1</w:t>
            </w:r>
          </w:p>
        </w:tc>
        <w:tc>
          <w:tcPr>
            <w:tcW w:w="4678" w:type="dxa"/>
            <w:shd w:val="clear" w:color="auto" w:fill="FFFFFF" w:themeFill="background1"/>
          </w:tcPr>
          <w:p w:rsidR="00D866A4" w:rsidRPr="00143812" w:rsidRDefault="00D866A4" w:rsidP="0057390C">
            <w:pPr>
              <w:autoSpaceDE w:val="0"/>
              <w:autoSpaceDN w:val="0"/>
              <w:adjustRightInd w:val="0"/>
              <w:spacing w:after="0" w:line="240" w:lineRule="auto"/>
              <w:rPr>
                <w:rFonts w:ascii="Times New Roman" w:eastAsiaTheme="minorHAnsi" w:hAnsi="Times New Roman" w:cs="Times New Roman"/>
                <w:sz w:val="24"/>
                <w:szCs w:val="24"/>
              </w:rPr>
            </w:pPr>
            <w:r w:rsidRPr="00143812">
              <w:rPr>
                <w:rFonts w:ascii="Times New Roman" w:eastAsiaTheme="minorHAnsi" w:hAnsi="Times New Roman" w:cs="Times New Roman"/>
                <w:sz w:val="24"/>
                <w:szCs w:val="24"/>
              </w:rPr>
              <w:t xml:space="preserve">Строительство плавательного бассейна и игрового зала в </w:t>
            </w:r>
            <w:proofErr w:type="spellStart"/>
            <w:r w:rsidRPr="00143812">
              <w:rPr>
                <w:rFonts w:ascii="Times New Roman" w:eastAsiaTheme="minorHAnsi" w:hAnsi="Times New Roman" w:cs="Times New Roman"/>
                <w:sz w:val="24"/>
                <w:szCs w:val="24"/>
              </w:rPr>
              <w:t>р.п</w:t>
            </w:r>
            <w:proofErr w:type="spellEnd"/>
            <w:r w:rsidRPr="00143812">
              <w:rPr>
                <w:rFonts w:ascii="Times New Roman" w:eastAsiaTheme="minorHAnsi" w:hAnsi="Times New Roman" w:cs="Times New Roman"/>
                <w:sz w:val="24"/>
                <w:szCs w:val="24"/>
              </w:rPr>
              <w:t>. Романовка Саратовской области</w:t>
            </w:r>
          </w:p>
          <w:p w:rsidR="00D866A4" w:rsidRPr="00143812" w:rsidRDefault="00D866A4" w:rsidP="0057390C">
            <w:pPr>
              <w:autoSpaceDE w:val="0"/>
              <w:autoSpaceDN w:val="0"/>
              <w:adjustRightInd w:val="0"/>
              <w:spacing w:after="0" w:line="240" w:lineRule="auto"/>
              <w:rPr>
                <w:rFonts w:ascii="Times New Roman" w:hAnsi="Times New Roman" w:cs="Times New Roman"/>
                <w:sz w:val="24"/>
                <w:szCs w:val="24"/>
              </w:rPr>
            </w:pPr>
          </w:p>
        </w:tc>
        <w:tc>
          <w:tcPr>
            <w:tcW w:w="2041" w:type="dxa"/>
            <w:shd w:val="clear" w:color="auto" w:fill="auto"/>
          </w:tcPr>
          <w:p w:rsidR="00D866A4" w:rsidRPr="00143812" w:rsidRDefault="00D866A4" w:rsidP="0057390C">
            <w:pPr>
              <w:autoSpaceDE w:val="0"/>
              <w:autoSpaceDN w:val="0"/>
              <w:adjustRightInd w:val="0"/>
              <w:spacing w:after="0" w:line="240" w:lineRule="auto"/>
              <w:rPr>
                <w:rFonts w:ascii="Times New Roman" w:hAnsi="Times New Roman" w:cs="Times New Roman"/>
                <w:sz w:val="24"/>
                <w:szCs w:val="24"/>
              </w:rPr>
            </w:pPr>
            <w:r w:rsidRPr="00143812">
              <w:rPr>
                <w:rFonts w:ascii="Times New Roman" w:hAnsi="Times New Roman" w:cs="Times New Roman"/>
                <w:sz w:val="24"/>
                <w:szCs w:val="24"/>
              </w:rPr>
              <w:t xml:space="preserve">Министерство </w:t>
            </w:r>
            <w:r>
              <w:rPr>
                <w:rFonts w:ascii="Times New Roman" w:hAnsi="Times New Roman" w:cs="Times New Roman"/>
                <w:sz w:val="24"/>
                <w:szCs w:val="24"/>
              </w:rPr>
              <w:t>молодежной политики и спорта</w:t>
            </w:r>
          </w:p>
        </w:tc>
        <w:tc>
          <w:tcPr>
            <w:tcW w:w="1417" w:type="dxa"/>
            <w:shd w:val="clear" w:color="auto" w:fill="auto"/>
          </w:tcPr>
          <w:p w:rsidR="00D866A4" w:rsidRPr="00143812" w:rsidRDefault="00D866A4" w:rsidP="0057390C">
            <w:pPr>
              <w:pStyle w:val="ConsPlusNormal"/>
              <w:jc w:val="center"/>
              <w:rPr>
                <w:rFonts w:ascii="Times New Roman" w:hAnsi="Times New Roman" w:cs="Times New Roman"/>
                <w:b/>
                <w:sz w:val="24"/>
                <w:szCs w:val="24"/>
              </w:rPr>
            </w:pPr>
            <w:r w:rsidRPr="00143812">
              <w:rPr>
                <w:rFonts w:ascii="Times New Roman" w:hAnsi="Times New Roman" w:cs="Times New Roman"/>
                <w:sz w:val="24"/>
                <w:szCs w:val="24"/>
              </w:rPr>
              <w:t>2019</w:t>
            </w:r>
          </w:p>
        </w:tc>
        <w:tc>
          <w:tcPr>
            <w:tcW w:w="1417" w:type="dxa"/>
            <w:shd w:val="clear" w:color="auto" w:fill="auto"/>
          </w:tcPr>
          <w:p w:rsidR="00D866A4" w:rsidRPr="00143812" w:rsidRDefault="00D866A4" w:rsidP="0057390C">
            <w:pPr>
              <w:pStyle w:val="ConsPlusNormal"/>
              <w:jc w:val="center"/>
              <w:rPr>
                <w:rFonts w:ascii="Times New Roman" w:hAnsi="Times New Roman" w:cs="Times New Roman"/>
                <w:b/>
                <w:sz w:val="24"/>
                <w:szCs w:val="24"/>
              </w:rPr>
            </w:pPr>
            <w:r w:rsidRPr="00143812">
              <w:rPr>
                <w:rFonts w:ascii="Times New Roman" w:hAnsi="Times New Roman" w:cs="Times New Roman"/>
                <w:sz w:val="24"/>
                <w:szCs w:val="24"/>
              </w:rPr>
              <w:t>2020</w:t>
            </w:r>
          </w:p>
        </w:tc>
        <w:tc>
          <w:tcPr>
            <w:tcW w:w="1417" w:type="dxa"/>
            <w:shd w:val="clear" w:color="auto" w:fill="auto"/>
          </w:tcPr>
          <w:p w:rsidR="00D866A4" w:rsidRPr="00143812" w:rsidRDefault="00D866A4" w:rsidP="0057390C">
            <w:pPr>
              <w:autoSpaceDE w:val="0"/>
              <w:autoSpaceDN w:val="0"/>
              <w:adjustRightInd w:val="0"/>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Строительство и ввод в эксплуатацию плавательного бассейна </w:t>
            </w:r>
          </w:p>
        </w:tc>
        <w:tc>
          <w:tcPr>
            <w:tcW w:w="1646" w:type="dxa"/>
            <w:shd w:val="clear" w:color="auto" w:fill="auto"/>
          </w:tcPr>
          <w:p w:rsidR="00D866A4" w:rsidRPr="00143812" w:rsidRDefault="00D866A4" w:rsidP="0057390C">
            <w:pPr>
              <w:pStyle w:val="ConsPlusNormal"/>
              <w:jc w:val="both"/>
              <w:rPr>
                <w:rFonts w:ascii="Times New Roman" w:hAnsi="Times New Roman" w:cs="Times New Roman"/>
                <w:sz w:val="24"/>
                <w:szCs w:val="24"/>
              </w:rPr>
            </w:pPr>
            <w:r w:rsidRPr="00143812">
              <w:rPr>
                <w:rFonts w:ascii="Times New Roman" w:hAnsi="Times New Roman" w:cs="Times New Roman"/>
                <w:sz w:val="24"/>
                <w:szCs w:val="24"/>
              </w:rPr>
              <w:t>Заключен государственный контракт №0860500000219000009 на выполнение строительно-монтажных работ с поставкой оборудования</w:t>
            </w:r>
          </w:p>
        </w:tc>
        <w:tc>
          <w:tcPr>
            <w:tcW w:w="1756" w:type="dxa"/>
          </w:tcPr>
          <w:p w:rsidR="00D866A4" w:rsidRPr="00143812" w:rsidRDefault="00D866A4">
            <w:pPr>
              <w:pStyle w:val="ConsPlusNormal"/>
              <w:rPr>
                <w:rFonts w:ascii="Times New Roman" w:hAnsi="Times New Roman" w:cs="Times New Roman"/>
                <w:sz w:val="24"/>
                <w:szCs w:val="24"/>
              </w:rPr>
            </w:pPr>
          </w:p>
        </w:tc>
      </w:tr>
      <w:tr w:rsidR="00D866A4" w:rsidRPr="00143812" w:rsidTr="006B75F8">
        <w:trPr>
          <w:trHeight w:val="1035"/>
        </w:trPr>
        <w:tc>
          <w:tcPr>
            <w:tcW w:w="629" w:type="dxa"/>
            <w:gridSpan w:val="2"/>
            <w:shd w:val="clear" w:color="auto" w:fill="FFFFFF" w:themeFill="background1"/>
          </w:tcPr>
          <w:p w:rsidR="00D866A4" w:rsidRPr="00143812" w:rsidRDefault="00D866A4" w:rsidP="0057390C">
            <w:pPr>
              <w:spacing w:after="0" w:line="240" w:lineRule="auto"/>
              <w:jc w:val="center"/>
              <w:rPr>
                <w:rFonts w:ascii="Times New Roman" w:eastAsia="Times New Roman" w:hAnsi="Times New Roman" w:cs="Times New Roman"/>
                <w:color w:val="000000"/>
                <w:sz w:val="24"/>
                <w:szCs w:val="24"/>
              </w:rPr>
            </w:pPr>
          </w:p>
        </w:tc>
        <w:tc>
          <w:tcPr>
            <w:tcW w:w="4678" w:type="dxa"/>
            <w:shd w:val="clear" w:color="auto" w:fill="FFFFFF" w:themeFill="background1"/>
          </w:tcPr>
          <w:p w:rsidR="00D866A4" w:rsidRPr="00143812" w:rsidRDefault="00D866A4" w:rsidP="0057390C">
            <w:pPr>
              <w:autoSpaceDE w:val="0"/>
              <w:autoSpaceDN w:val="0"/>
              <w:adjustRightInd w:val="0"/>
              <w:spacing w:after="0" w:line="240" w:lineRule="auto"/>
              <w:rPr>
                <w:rFonts w:ascii="Times New Roman" w:eastAsiaTheme="minorHAnsi" w:hAnsi="Times New Roman" w:cs="Times New Roman"/>
                <w:sz w:val="24"/>
                <w:szCs w:val="24"/>
              </w:rPr>
            </w:pPr>
          </w:p>
        </w:tc>
        <w:tc>
          <w:tcPr>
            <w:tcW w:w="2041" w:type="dxa"/>
            <w:shd w:val="clear" w:color="auto" w:fill="auto"/>
          </w:tcPr>
          <w:p w:rsidR="00D866A4" w:rsidRPr="00143812" w:rsidRDefault="00D866A4" w:rsidP="0057390C">
            <w:pPr>
              <w:autoSpaceDE w:val="0"/>
              <w:autoSpaceDN w:val="0"/>
              <w:adjustRightInd w:val="0"/>
              <w:spacing w:after="0" w:line="240" w:lineRule="auto"/>
              <w:rPr>
                <w:rFonts w:ascii="Times New Roman" w:hAnsi="Times New Roman" w:cs="Times New Roman"/>
                <w:sz w:val="24"/>
                <w:szCs w:val="24"/>
              </w:rPr>
            </w:pPr>
            <w:r w:rsidRPr="00143812">
              <w:rPr>
                <w:rFonts w:ascii="Times New Roman" w:hAnsi="Times New Roman" w:cs="Times New Roman"/>
                <w:sz w:val="24"/>
                <w:szCs w:val="24"/>
              </w:rPr>
              <w:t>Министерство строительства и ЖКХ области</w:t>
            </w:r>
          </w:p>
        </w:tc>
        <w:tc>
          <w:tcPr>
            <w:tcW w:w="1417" w:type="dxa"/>
            <w:shd w:val="clear" w:color="auto" w:fill="auto"/>
          </w:tcPr>
          <w:p w:rsidR="00D866A4" w:rsidRPr="00143812" w:rsidRDefault="00D866A4" w:rsidP="0057390C">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417" w:type="dxa"/>
            <w:shd w:val="clear" w:color="auto" w:fill="auto"/>
          </w:tcPr>
          <w:p w:rsidR="00D866A4" w:rsidRPr="00143812" w:rsidRDefault="00D866A4" w:rsidP="0057390C">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417" w:type="dxa"/>
            <w:shd w:val="clear" w:color="auto" w:fill="auto"/>
          </w:tcPr>
          <w:p w:rsidR="00D866A4" w:rsidRPr="00143812" w:rsidRDefault="00D866A4" w:rsidP="0057390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C146B5">
              <w:rPr>
                <w:rFonts w:ascii="Times New Roman" w:eastAsia="Times New Roman" w:hAnsi="Times New Roman" w:cs="Times New Roman"/>
                <w:sz w:val="24"/>
                <w:szCs w:val="24"/>
              </w:rPr>
              <w:t xml:space="preserve">величение единовременной пропускной способности </w:t>
            </w:r>
            <w:proofErr w:type="spellStart"/>
            <w:r w:rsidRPr="00C146B5">
              <w:rPr>
                <w:rFonts w:ascii="Times New Roman" w:eastAsia="Times New Roman" w:hAnsi="Times New Roman" w:cs="Times New Roman"/>
                <w:sz w:val="24"/>
                <w:szCs w:val="24"/>
              </w:rPr>
              <w:t>спортобъекта</w:t>
            </w:r>
            <w:proofErr w:type="spellEnd"/>
            <w:r w:rsidRPr="00C146B5">
              <w:rPr>
                <w:rFonts w:ascii="Times New Roman" w:eastAsia="Times New Roman" w:hAnsi="Times New Roman" w:cs="Times New Roman"/>
                <w:sz w:val="24"/>
                <w:szCs w:val="24"/>
              </w:rPr>
              <w:t xml:space="preserve"> на 32 человека в смену</w:t>
            </w:r>
          </w:p>
        </w:tc>
        <w:tc>
          <w:tcPr>
            <w:tcW w:w="1646" w:type="dxa"/>
            <w:shd w:val="clear" w:color="auto" w:fill="auto"/>
          </w:tcPr>
          <w:p w:rsidR="00D866A4" w:rsidRPr="00C146B5" w:rsidRDefault="00D866A4" w:rsidP="0057390C">
            <w:pPr>
              <w:pStyle w:val="ConsPlusNormal"/>
              <w:jc w:val="both"/>
              <w:rPr>
                <w:rFonts w:ascii="Times New Roman" w:hAnsi="Times New Roman" w:cs="Times New Roman"/>
                <w:sz w:val="24"/>
                <w:szCs w:val="24"/>
              </w:rPr>
            </w:pPr>
            <w:r w:rsidRPr="00C146B5">
              <w:rPr>
                <w:rFonts w:ascii="Times New Roman" w:hAnsi="Times New Roman" w:cs="Times New Roman"/>
                <w:sz w:val="24"/>
                <w:szCs w:val="24"/>
              </w:rPr>
              <w:t xml:space="preserve">Планируется строительство плавательного бассейна. </w:t>
            </w:r>
          </w:p>
          <w:p w:rsidR="00D866A4" w:rsidRPr="00C146B5" w:rsidRDefault="00D866A4" w:rsidP="0057390C">
            <w:pPr>
              <w:pStyle w:val="ConsPlusNormal"/>
              <w:jc w:val="both"/>
              <w:rPr>
                <w:rFonts w:ascii="Times New Roman" w:hAnsi="Times New Roman" w:cs="Times New Roman"/>
                <w:sz w:val="24"/>
                <w:szCs w:val="24"/>
              </w:rPr>
            </w:pPr>
            <w:r w:rsidRPr="00C146B5">
              <w:rPr>
                <w:rFonts w:ascii="Times New Roman" w:hAnsi="Times New Roman" w:cs="Times New Roman"/>
                <w:sz w:val="24"/>
                <w:szCs w:val="24"/>
              </w:rPr>
              <w:t xml:space="preserve">ЗАКЛЮЧЕН контракт 27 мая 2019 с ООО «ТРЕСТ 7» на сумму 90,926 млн. рублей на выполнение строительно-монтажных работ на объекте  </w:t>
            </w:r>
          </w:p>
          <w:p w:rsidR="00D866A4" w:rsidRPr="00C146B5" w:rsidRDefault="00D866A4" w:rsidP="0057390C">
            <w:pPr>
              <w:pStyle w:val="ConsPlusNormal"/>
              <w:jc w:val="both"/>
              <w:rPr>
                <w:rFonts w:ascii="Times New Roman" w:hAnsi="Times New Roman" w:cs="Times New Roman"/>
                <w:sz w:val="24"/>
                <w:szCs w:val="24"/>
              </w:rPr>
            </w:pPr>
            <w:r w:rsidRPr="00C146B5">
              <w:rPr>
                <w:rFonts w:ascii="Times New Roman" w:hAnsi="Times New Roman" w:cs="Times New Roman"/>
                <w:sz w:val="24"/>
                <w:szCs w:val="24"/>
              </w:rPr>
              <w:t xml:space="preserve">ЗАКЛЮЧЕН контракт 14 июня 2019 с ООО «ТРЕСТ 7» на ведение строительного контроля (технического надзора) за строительством объекта на сумму 0,789 </w:t>
            </w:r>
            <w:proofErr w:type="gramStart"/>
            <w:r w:rsidRPr="00C146B5">
              <w:rPr>
                <w:rFonts w:ascii="Times New Roman" w:hAnsi="Times New Roman" w:cs="Times New Roman"/>
                <w:sz w:val="24"/>
                <w:szCs w:val="24"/>
              </w:rPr>
              <w:t>млн</w:t>
            </w:r>
            <w:proofErr w:type="gramEnd"/>
            <w:r w:rsidRPr="00C146B5">
              <w:rPr>
                <w:rFonts w:ascii="Times New Roman" w:hAnsi="Times New Roman" w:cs="Times New Roman"/>
                <w:sz w:val="24"/>
                <w:szCs w:val="24"/>
              </w:rPr>
              <w:t xml:space="preserve"> рублей</w:t>
            </w:r>
          </w:p>
          <w:p w:rsidR="00D866A4" w:rsidRPr="00C146B5" w:rsidRDefault="00D866A4" w:rsidP="0057390C">
            <w:pPr>
              <w:pStyle w:val="ConsPlusNormal"/>
              <w:jc w:val="both"/>
              <w:rPr>
                <w:rFonts w:ascii="Times New Roman" w:hAnsi="Times New Roman" w:cs="Times New Roman"/>
                <w:sz w:val="24"/>
                <w:szCs w:val="24"/>
              </w:rPr>
            </w:pPr>
            <w:r w:rsidRPr="00C146B5">
              <w:rPr>
                <w:rFonts w:ascii="Times New Roman" w:hAnsi="Times New Roman" w:cs="Times New Roman"/>
                <w:sz w:val="24"/>
                <w:szCs w:val="24"/>
              </w:rPr>
              <w:t xml:space="preserve">ЗАКЛЮЧЕН контракт3 июня  с ООО «ТРЕСТ 7» на ведение авторского надзора за строительством объекта на сумму 0,113 </w:t>
            </w:r>
            <w:proofErr w:type="gramStart"/>
            <w:r w:rsidRPr="00C146B5">
              <w:rPr>
                <w:rFonts w:ascii="Times New Roman" w:hAnsi="Times New Roman" w:cs="Times New Roman"/>
                <w:sz w:val="24"/>
                <w:szCs w:val="24"/>
              </w:rPr>
              <w:lastRenderedPageBreak/>
              <w:t>млн</w:t>
            </w:r>
            <w:proofErr w:type="gramEnd"/>
            <w:r w:rsidRPr="00C146B5">
              <w:rPr>
                <w:rFonts w:ascii="Times New Roman" w:hAnsi="Times New Roman" w:cs="Times New Roman"/>
                <w:sz w:val="24"/>
                <w:szCs w:val="24"/>
              </w:rPr>
              <w:t xml:space="preserve"> рублей</w:t>
            </w:r>
          </w:p>
          <w:p w:rsidR="00D866A4" w:rsidRPr="00143812" w:rsidRDefault="00D866A4" w:rsidP="0057390C">
            <w:pPr>
              <w:pStyle w:val="ConsPlusNormal"/>
              <w:jc w:val="both"/>
              <w:rPr>
                <w:rFonts w:ascii="Times New Roman" w:hAnsi="Times New Roman" w:cs="Times New Roman"/>
                <w:sz w:val="24"/>
                <w:szCs w:val="24"/>
              </w:rPr>
            </w:pPr>
            <w:r w:rsidRPr="00C146B5">
              <w:rPr>
                <w:rFonts w:ascii="Times New Roman" w:hAnsi="Times New Roman" w:cs="Times New Roman"/>
                <w:sz w:val="24"/>
                <w:szCs w:val="24"/>
              </w:rPr>
              <w:t xml:space="preserve">Ведутся подготовительные работы: Разработка оснований асфальтобетонных. Демонтаж металлических ограждений. Демонтаж кирпичного туалета. Корчевка деревьев. Вывоз мусора.  Демонтаж кабельной линии 0,4 кВт.  Демонтаж </w:t>
            </w:r>
            <w:proofErr w:type="gramStart"/>
            <w:r w:rsidRPr="00C146B5">
              <w:rPr>
                <w:rFonts w:ascii="Times New Roman" w:hAnsi="Times New Roman" w:cs="Times New Roman"/>
                <w:sz w:val="24"/>
                <w:szCs w:val="24"/>
              </w:rPr>
              <w:t>ж/б</w:t>
            </w:r>
            <w:proofErr w:type="gramEnd"/>
            <w:r w:rsidRPr="00C146B5">
              <w:rPr>
                <w:rFonts w:ascii="Times New Roman" w:hAnsi="Times New Roman" w:cs="Times New Roman"/>
                <w:sz w:val="24"/>
                <w:szCs w:val="24"/>
              </w:rPr>
              <w:t xml:space="preserve"> опор.  Демонтаж резервуаров и наружных сетей канализации. Земляные работы, разработка грунта под фундаменты здания. Техническая готовность - 9,6%</w:t>
            </w:r>
          </w:p>
        </w:tc>
        <w:tc>
          <w:tcPr>
            <w:tcW w:w="1756" w:type="dxa"/>
          </w:tcPr>
          <w:p w:rsidR="00D866A4" w:rsidRPr="00143812" w:rsidRDefault="00D866A4">
            <w:pPr>
              <w:pStyle w:val="ConsPlusNormal"/>
              <w:rPr>
                <w:rFonts w:ascii="Times New Roman" w:hAnsi="Times New Roman" w:cs="Times New Roman"/>
                <w:sz w:val="24"/>
                <w:szCs w:val="24"/>
              </w:rPr>
            </w:pPr>
          </w:p>
        </w:tc>
      </w:tr>
      <w:tr w:rsidR="00D866A4" w:rsidRPr="00143812" w:rsidTr="006B75F8">
        <w:trPr>
          <w:trHeight w:val="1035"/>
        </w:trPr>
        <w:tc>
          <w:tcPr>
            <w:tcW w:w="629" w:type="dxa"/>
            <w:gridSpan w:val="2"/>
            <w:shd w:val="clear" w:color="auto" w:fill="FFFFFF" w:themeFill="background1"/>
          </w:tcPr>
          <w:p w:rsidR="00D866A4" w:rsidRPr="00143812" w:rsidRDefault="00D866A4" w:rsidP="006B75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4.1.2.2 </w:t>
            </w:r>
          </w:p>
        </w:tc>
        <w:tc>
          <w:tcPr>
            <w:tcW w:w="4678" w:type="dxa"/>
            <w:shd w:val="clear" w:color="auto" w:fill="FFFFFF" w:themeFill="background1"/>
          </w:tcPr>
          <w:p w:rsidR="00D866A4" w:rsidRPr="00143812" w:rsidRDefault="00D866A4" w:rsidP="006B75F8">
            <w:pPr>
              <w:spacing w:after="0" w:line="240" w:lineRule="auto"/>
              <w:rPr>
                <w:rFonts w:ascii="Times New Roman" w:eastAsia="Times New Roman" w:hAnsi="Times New Roman" w:cs="Times New Roman"/>
                <w:sz w:val="24"/>
                <w:szCs w:val="24"/>
              </w:rPr>
            </w:pPr>
            <w:r w:rsidRPr="00143812">
              <w:rPr>
                <w:rFonts w:ascii="Times New Roman" w:hAnsi="Times New Roman" w:cs="Times New Roman"/>
                <w:sz w:val="24"/>
                <w:szCs w:val="24"/>
              </w:rPr>
              <w:t>г. Сара</w:t>
            </w:r>
            <w:r>
              <w:rPr>
                <w:rFonts w:ascii="Times New Roman" w:hAnsi="Times New Roman" w:cs="Times New Roman"/>
                <w:sz w:val="24"/>
                <w:szCs w:val="24"/>
              </w:rPr>
              <w:t>тов. Дворец водных видов спорта</w:t>
            </w:r>
          </w:p>
        </w:tc>
        <w:tc>
          <w:tcPr>
            <w:tcW w:w="2041" w:type="dxa"/>
            <w:shd w:val="clear" w:color="auto" w:fill="auto"/>
          </w:tcPr>
          <w:p w:rsidR="00D866A4" w:rsidRPr="00143812" w:rsidRDefault="00D866A4" w:rsidP="006B75F8">
            <w:pPr>
              <w:autoSpaceDE w:val="0"/>
              <w:autoSpaceDN w:val="0"/>
              <w:adjustRightInd w:val="0"/>
              <w:spacing w:after="0" w:line="240" w:lineRule="auto"/>
              <w:rPr>
                <w:rFonts w:ascii="Times New Roman" w:hAnsi="Times New Roman" w:cs="Times New Roman"/>
                <w:sz w:val="24"/>
                <w:szCs w:val="24"/>
              </w:rPr>
            </w:pPr>
            <w:r w:rsidRPr="00C146B5">
              <w:rPr>
                <w:rFonts w:ascii="Times New Roman" w:hAnsi="Times New Roman" w:cs="Times New Roman"/>
                <w:sz w:val="24"/>
                <w:szCs w:val="24"/>
              </w:rPr>
              <w:t>министерство строительства и жилищно-коммунального хозяйства области, министерство молодежной политики и спорта области</w:t>
            </w:r>
          </w:p>
        </w:tc>
        <w:tc>
          <w:tcPr>
            <w:tcW w:w="1417" w:type="dxa"/>
            <w:shd w:val="clear" w:color="auto" w:fill="auto"/>
          </w:tcPr>
          <w:p w:rsidR="00D866A4" w:rsidRPr="00143812" w:rsidRDefault="00D866A4" w:rsidP="006B75F8">
            <w:pPr>
              <w:pStyle w:val="ConsPlusNormal"/>
              <w:jc w:val="center"/>
              <w:rPr>
                <w:rFonts w:ascii="Times New Roman" w:hAnsi="Times New Roman" w:cs="Times New Roman"/>
                <w:b/>
                <w:sz w:val="24"/>
                <w:szCs w:val="24"/>
              </w:rPr>
            </w:pPr>
            <w:r w:rsidRPr="00143812">
              <w:rPr>
                <w:rFonts w:ascii="Times New Roman" w:hAnsi="Times New Roman" w:cs="Times New Roman"/>
                <w:sz w:val="24"/>
                <w:szCs w:val="24"/>
              </w:rPr>
              <w:t>2014</w:t>
            </w:r>
          </w:p>
        </w:tc>
        <w:tc>
          <w:tcPr>
            <w:tcW w:w="1417" w:type="dxa"/>
            <w:shd w:val="clear" w:color="auto" w:fill="auto"/>
          </w:tcPr>
          <w:p w:rsidR="00D866A4" w:rsidRPr="00143812" w:rsidRDefault="00D866A4" w:rsidP="006B75F8">
            <w:pPr>
              <w:pStyle w:val="ConsPlusNormal"/>
              <w:jc w:val="center"/>
              <w:rPr>
                <w:rFonts w:ascii="Times New Roman" w:hAnsi="Times New Roman" w:cs="Times New Roman"/>
                <w:b/>
                <w:sz w:val="24"/>
                <w:szCs w:val="24"/>
              </w:rPr>
            </w:pPr>
            <w:r w:rsidRPr="00143812">
              <w:rPr>
                <w:rFonts w:ascii="Times New Roman" w:hAnsi="Times New Roman" w:cs="Times New Roman"/>
                <w:sz w:val="24"/>
                <w:szCs w:val="24"/>
              </w:rPr>
              <w:t>2020</w:t>
            </w:r>
          </w:p>
        </w:tc>
        <w:tc>
          <w:tcPr>
            <w:tcW w:w="1417" w:type="dxa"/>
            <w:shd w:val="clear" w:color="auto" w:fill="auto"/>
          </w:tcPr>
          <w:p w:rsidR="00D866A4" w:rsidRPr="00143812" w:rsidRDefault="00D866A4" w:rsidP="006B75F8">
            <w:pPr>
              <w:autoSpaceDE w:val="0"/>
              <w:autoSpaceDN w:val="0"/>
              <w:adjustRightInd w:val="0"/>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Строительство и ввод в эксплуатацию Дворца водных видов спорта, увеличение единовременной пропускной способности </w:t>
            </w:r>
            <w:proofErr w:type="spellStart"/>
            <w:r w:rsidRPr="00143812">
              <w:rPr>
                <w:rFonts w:ascii="Times New Roman" w:eastAsia="Times New Roman" w:hAnsi="Times New Roman" w:cs="Times New Roman"/>
                <w:sz w:val="24"/>
                <w:szCs w:val="24"/>
              </w:rPr>
              <w:t>спортобъекта</w:t>
            </w:r>
            <w:proofErr w:type="spellEnd"/>
            <w:r w:rsidRPr="00143812">
              <w:rPr>
                <w:rFonts w:ascii="Times New Roman" w:eastAsia="Times New Roman" w:hAnsi="Times New Roman" w:cs="Times New Roman"/>
                <w:sz w:val="24"/>
                <w:szCs w:val="24"/>
              </w:rPr>
              <w:t xml:space="preserve"> на 225 чел. в смену</w:t>
            </w:r>
          </w:p>
          <w:p w:rsidR="00D866A4" w:rsidRPr="00143812" w:rsidRDefault="00D866A4" w:rsidP="006B75F8">
            <w:pPr>
              <w:pStyle w:val="ConsPlusNormal"/>
              <w:jc w:val="center"/>
              <w:rPr>
                <w:rFonts w:ascii="Times New Roman" w:hAnsi="Times New Roman" w:cs="Times New Roman"/>
                <w:sz w:val="24"/>
                <w:szCs w:val="24"/>
              </w:rPr>
            </w:pPr>
          </w:p>
        </w:tc>
        <w:tc>
          <w:tcPr>
            <w:tcW w:w="1646" w:type="dxa"/>
            <w:shd w:val="clear" w:color="auto" w:fill="auto"/>
          </w:tcPr>
          <w:p w:rsidR="00D866A4" w:rsidRPr="00C146B5" w:rsidRDefault="00D866A4" w:rsidP="00C146B5">
            <w:pPr>
              <w:spacing w:after="0" w:line="240" w:lineRule="auto"/>
              <w:jc w:val="both"/>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 </w:t>
            </w:r>
            <w:r w:rsidRPr="00C146B5">
              <w:rPr>
                <w:rFonts w:ascii="Times New Roman" w:eastAsia="Times New Roman" w:hAnsi="Times New Roman" w:cs="Times New Roman"/>
                <w:sz w:val="24"/>
                <w:szCs w:val="24"/>
              </w:rPr>
              <w:t>Планируется строительство дворца водных видов спорта.</w:t>
            </w:r>
          </w:p>
          <w:p w:rsidR="00D866A4" w:rsidRPr="00C146B5" w:rsidRDefault="00D866A4" w:rsidP="00C146B5">
            <w:pPr>
              <w:spacing w:after="0" w:line="240" w:lineRule="auto"/>
              <w:jc w:val="both"/>
              <w:rPr>
                <w:rFonts w:ascii="Times New Roman" w:eastAsia="Times New Roman" w:hAnsi="Times New Roman" w:cs="Times New Roman"/>
                <w:sz w:val="24"/>
                <w:szCs w:val="24"/>
              </w:rPr>
            </w:pPr>
            <w:r w:rsidRPr="00C146B5">
              <w:rPr>
                <w:rFonts w:ascii="Times New Roman" w:eastAsia="Times New Roman" w:hAnsi="Times New Roman" w:cs="Times New Roman"/>
                <w:sz w:val="24"/>
                <w:szCs w:val="24"/>
              </w:rPr>
              <w:t>Проводятся конкурсные процедуры по определению подрядчика</w:t>
            </w:r>
          </w:p>
          <w:p w:rsidR="00D866A4" w:rsidRPr="00143812" w:rsidRDefault="00D866A4" w:rsidP="00C146B5">
            <w:pPr>
              <w:spacing w:after="0" w:line="240" w:lineRule="auto"/>
              <w:jc w:val="both"/>
              <w:rPr>
                <w:rFonts w:ascii="Times New Roman" w:eastAsia="Times New Roman" w:hAnsi="Times New Roman" w:cs="Times New Roman"/>
                <w:sz w:val="24"/>
                <w:szCs w:val="24"/>
              </w:rPr>
            </w:pPr>
            <w:r w:rsidRPr="00C146B5">
              <w:rPr>
                <w:rFonts w:ascii="Times New Roman" w:eastAsia="Times New Roman" w:hAnsi="Times New Roman" w:cs="Times New Roman"/>
                <w:sz w:val="24"/>
                <w:szCs w:val="24"/>
              </w:rPr>
              <w:t xml:space="preserve">ЗАКЛЮЧЕН контракт 1 июля 2019 с ООО "Прогресс Строй" на ведение строительного контроля (технического надзора) за строительством объекта  на сумму 3,8 </w:t>
            </w:r>
            <w:proofErr w:type="gramStart"/>
            <w:r w:rsidRPr="00C146B5">
              <w:rPr>
                <w:rFonts w:ascii="Times New Roman" w:eastAsia="Times New Roman" w:hAnsi="Times New Roman" w:cs="Times New Roman"/>
                <w:sz w:val="24"/>
                <w:szCs w:val="24"/>
              </w:rPr>
              <w:t>млн</w:t>
            </w:r>
            <w:proofErr w:type="gramEnd"/>
            <w:r w:rsidRPr="00C146B5">
              <w:rPr>
                <w:rFonts w:ascii="Times New Roman" w:eastAsia="Times New Roman" w:hAnsi="Times New Roman" w:cs="Times New Roman"/>
                <w:sz w:val="24"/>
                <w:szCs w:val="24"/>
              </w:rPr>
              <w:t xml:space="preserve"> рублей. (2019 год-1,131 млн</w:t>
            </w:r>
            <w:r>
              <w:rPr>
                <w:rFonts w:ascii="Times New Roman" w:eastAsia="Times New Roman" w:hAnsi="Times New Roman" w:cs="Times New Roman"/>
                <w:sz w:val="24"/>
                <w:szCs w:val="24"/>
              </w:rPr>
              <w:t xml:space="preserve"> </w:t>
            </w:r>
            <w:r w:rsidRPr="00C146B5">
              <w:rPr>
                <w:rFonts w:ascii="Times New Roman" w:eastAsia="Times New Roman" w:hAnsi="Times New Roman" w:cs="Times New Roman"/>
                <w:sz w:val="24"/>
                <w:szCs w:val="24"/>
              </w:rPr>
              <w:t>рублей)</w:t>
            </w:r>
          </w:p>
          <w:p w:rsidR="00D866A4" w:rsidRPr="00143812" w:rsidRDefault="00D866A4" w:rsidP="006B75F8">
            <w:pPr>
              <w:spacing w:after="0"/>
              <w:rPr>
                <w:rFonts w:ascii="Times New Roman" w:eastAsia="Times New Roman" w:hAnsi="Times New Roman" w:cs="Times New Roman"/>
                <w:sz w:val="24"/>
                <w:szCs w:val="24"/>
              </w:rPr>
            </w:pPr>
          </w:p>
        </w:tc>
        <w:tc>
          <w:tcPr>
            <w:tcW w:w="1756" w:type="dxa"/>
          </w:tcPr>
          <w:p w:rsidR="00D866A4" w:rsidRPr="00143812" w:rsidRDefault="00D866A4">
            <w:pPr>
              <w:pStyle w:val="ConsPlusNormal"/>
              <w:rPr>
                <w:rFonts w:ascii="Times New Roman" w:hAnsi="Times New Roman" w:cs="Times New Roman"/>
                <w:sz w:val="24"/>
                <w:szCs w:val="24"/>
              </w:rPr>
            </w:pPr>
          </w:p>
        </w:tc>
      </w:tr>
      <w:tr w:rsidR="00D866A4" w:rsidRPr="00143812" w:rsidTr="006B75F8">
        <w:trPr>
          <w:trHeight w:val="1035"/>
        </w:trPr>
        <w:tc>
          <w:tcPr>
            <w:tcW w:w="629" w:type="dxa"/>
            <w:gridSpan w:val="2"/>
            <w:shd w:val="clear" w:color="auto" w:fill="FFFFFF" w:themeFill="background1"/>
          </w:tcPr>
          <w:p w:rsidR="00D866A4" w:rsidRDefault="00D866A4" w:rsidP="006B75F8">
            <w:pPr>
              <w:spacing w:after="0" w:line="240" w:lineRule="auto"/>
              <w:jc w:val="center"/>
              <w:rPr>
                <w:rFonts w:ascii="Times New Roman" w:eastAsia="Times New Roman" w:hAnsi="Times New Roman" w:cs="Times New Roman"/>
                <w:color w:val="000000"/>
                <w:sz w:val="24"/>
                <w:szCs w:val="24"/>
              </w:rPr>
            </w:pPr>
          </w:p>
        </w:tc>
        <w:tc>
          <w:tcPr>
            <w:tcW w:w="4678" w:type="dxa"/>
            <w:shd w:val="clear" w:color="auto" w:fill="FFFFFF" w:themeFill="background1"/>
          </w:tcPr>
          <w:p w:rsidR="00D866A4" w:rsidRPr="00D866A4" w:rsidRDefault="00D866A4" w:rsidP="00D80AA7">
            <w:pPr>
              <w:autoSpaceDE w:val="0"/>
              <w:autoSpaceDN w:val="0"/>
              <w:adjustRightInd w:val="0"/>
              <w:spacing w:after="0" w:line="240" w:lineRule="auto"/>
              <w:rPr>
                <w:rFonts w:ascii="Times New Roman" w:eastAsia="Times New Roman" w:hAnsi="Times New Roman" w:cs="Times New Roman"/>
                <w:sz w:val="24"/>
                <w:szCs w:val="24"/>
              </w:rPr>
            </w:pPr>
            <w:r w:rsidRPr="00D866A4">
              <w:rPr>
                <w:rFonts w:ascii="Times New Roman" w:eastAsia="Times New Roman" w:hAnsi="Times New Roman" w:cs="Times New Roman"/>
                <w:sz w:val="24"/>
                <w:szCs w:val="24"/>
              </w:rPr>
              <w:t>Строительство физкультурно-оздоровительного комплекса с универсальным игровым залом 42X24 в г. Саратове</w:t>
            </w:r>
          </w:p>
        </w:tc>
        <w:tc>
          <w:tcPr>
            <w:tcW w:w="2041" w:type="dxa"/>
            <w:shd w:val="clear" w:color="auto" w:fill="auto"/>
          </w:tcPr>
          <w:p w:rsidR="00D866A4" w:rsidRPr="00D866A4" w:rsidRDefault="00D866A4" w:rsidP="00D80AA7">
            <w:pPr>
              <w:autoSpaceDE w:val="0"/>
              <w:autoSpaceDN w:val="0"/>
              <w:adjustRightInd w:val="0"/>
              <w:spacing w:after="0" w:line="240" w:lineRule="auto"/>
              <w:rPr>
                <w:rFonts w:ascii="Times New Roman" w:eastAsia="Times New Roman" w:hAnsi="Times New Roman" w:cs="Times New Roman"/>
                <w:sz w:val="24"/>
                <w:szCs w:val="24"/>
              </w:rPr>
            </w:pPr>
            <w:r w:rsidRPr="00D866A4">
              <w:rPr>
                <w:rFonts w:ascii="Times New Roman" w:eastAsia="Times New Roman" w:hAnsi="Times New Roman" w:cs="Times New Roman"/>
                <w:sz w:val="24"/>
                <w:szCs w:val="24"/>
              </w:rPr>
              <w:t>Министерство строительства и ЖКХ области</w:t>
            </w:r>
          </w:p>
        </w:tc>
        <w:tc>
          <w:tcPr>
            <w:tcW w:w="1417" w:type="dxa"/>
            <w:shd w:val="clear" w:color="auto" w:fill="auto"/>
          </w:tcPr>
          <w:p w:rsidR="00D866A4" w:rsidRPr="00D866A4" w:rsidRDefault="00D866A4" w:rsidP="00D80AA7">
            <w:pPr>
              <w:pStyle w:val="ConsPlusNormal"/>
              <w:jc w:val="center"/>
              <w:rPr>
                <w:rFonts w:ascii="Times New Roman" w:hAnsi="Times New Roman" w:cs="Times New Roman"/>
                <w:sz w:val="24"/>
                <w:szCs w:val="24"/>
              </w:rPr>
            </w:pPr>
            <w:r w:rsidRPr="00D866A4">
              <w:rPr>
                <w:rFonts w:ascii="Times New Roman" w:hAnsi="Times New Roman" w:cs="Times New Roman"/>
                <w:sz w:val="24"/>
                <w:szCs w:val="24"/>
              </w:rPr>
              <w:t>2019</w:t>
            </w:r>
          </w:p>
        </w:tc>
        <w:tc>
          <w:tcPr>
            <w:tcW w:w="1417" w:type="dxa"/>
            <w:shd w:val="clear" w:color="auto" w:fill="auto"/>
          </w:tcPr>
          <w:p w:rsidR="00D866A4" w:rsidRPr="00D866A4" w:rsidRDefault="00D866A4" w:rsidP="00D80AA7">
            <w:pPr>
              <w:pStyle w:val="ConsPlusNormal"/>
              <w:jc w:val="center"/>
              <w:rPr>
                <w:rFonts w:ascii="Times New Roman" w:hAnsi="Times New Roman" w:cs="Times New Roman"/>
                <w:sz w:val="24"/>
                <w:szCs w:val="24"/>
              </w:rPr>
            </w:pPr>
            <w:r w:rsidRPr="00D866A4">
              <w:rPr>
                <w:rFonts w:ascii="Times New Roman" w:hAnsi="Times New Roman" w:cs="Times New Roman"/>
                <w:sz w:val="24"/>
                <w:szCs w:val="24"/>
              </w:rPr>
              <w:t>2020</w:t>
            </w:r>
          </w:p>
        </w:tc>
        <w:tc>
          <w:tcPr>
            <w:tcW w:w="1417" w:type="dxa"/>
            <w:shd w:val="clear" w:color="auto" w:fill="auto"/>
          </w:tcPr>
          <w:p w:rsidR="00D866A4" w:rsidRPr="00D866A4" w:rsidRDefault="00D866A4" w:rsidP="00D80AA7">
            <w:pPr>
              <w:autoSpaceDE w:val="0"/>
              <w:autoSpaceDN w:val="0"/>
              <w:adjustRightInd w:val="0"/>
              <w:spacing w:after="0" w:line="240" w:lineRule="auto"/>
              <w:rPr>
                <w:rFonts w:ascii="Times New Roman" w:eastAsia="Times New Roman" w:hAnsi="Times New Roman" w:cs="Times New Roman"/>
                <w:sz w:val="24"/>
                <w:szCs w:val="24"/>
              </w:rPr>
            </w:pPr>
            <w:r w:rsidRPr="00D866A4">
              <w:rPr>
                <w:rFonts w:ascii="Times New Roman" w:eastAsia="Times New Roman" w:hAnsi="Times New Roman" w:cs="Times New Roman"/>
                <w:sz w:val="24"/>
                <w:szCs w:val="24"/>
              </w:rPr>
              <w:t xml:space="preserve">Строительство и ввод в эксплуатацию </w:t>
            </w:r>
            <w:proofErr w:type="spellStart"/>
            <w:r w:rsidRPr="00D866A4">
              <w:rPr>
                <w:rFonts w:ascii="Times New Roman" w:eastAsia="Times New Roman" w:hAnsi="Times New Roman" w:cs="Times New Roman"/>
                <w:sz w:val="24"/>
                <w:szCs w:val="24"/>
              </w:rPr>
              <w:t>ФОКа</w:t>
            </w:r>
            <w:proofErr w:type="spellEnd"/>
          </w:p>
        </w:tc>
        <w:tc>
          <w:tcPr>
            <w:tcW w:w="1646" w:type="dxa"/>
            <w:shd w:val="clear" w:color="auto" w:fill="auto"/>
          </w:tcPr>
          <w:p w:rsidR="00D866A4" w:rsidRPr="00D866A4" w:rsidRDefault="00D866A4" w:rsidP="00D80AA7">
            <w:pPr>
              <w:pStyle w:val="ConsPlusNormal"/>
              <w:jc w:val="both"/>
              <w:rPr>
                <w:rFonts w:ascii="Times New Roman" w:hAnsi="Times New Roman" w:cs="Times New Roman"/>
                <w:sz w:val="24"/>
                <w:szCs w:val="24"/>
              </w:rPr>
            </w:pPr>
            <w:r w:rsidRPr="00D866A4">
              <w:rPr>
                <w:rFonts w:ascii="Times New Roman" w:hAnsi="Times New Roman" w:cs="Times New Roman"/>
                <w:sz w:val="24"/>
                <w:szCs w:val="24"/>
              </w:rPr>
              <w:t>И</w:t>
            </w:r>
            <w:r w:rsidRPr="00D866A4">
              <w:rPr>
                <w:rFonts w:ascii="Times New Roman" w:hAnsi="Times New Roman" w:cs="Times New Roman"/>
                <w:sz w:val="24"/>
                <w:szCs w:val="24"/>
              </w:rPr>
              <w:t>зготовление проектной и иной документации, оформление земли</w:t>
            </w:r>
          </w:p>
        </w:tc>
        <w:tc>
          <w:tcPr>
            <w:tcW w:w="1756" w:type="dxa"/>
          </w:tcPr>
          <w:p w:rsidR="00D866A4" w:rsidRPr="00143812" w:rsidRDefault="00D866A4">
            <w:pPr>
              <w:pStyle w:val="ConsPlusNormal"/>
              <w:rPr>
                <w:rFonts w:ascii="Times New Roman" w:hAnsi="Times New Roman" w:cs="Times New Roman"/>
                <w:sz w:val="24"/>
                <w:szCs w:val="24"/>
              </w:rPr>
            </w:pPr>
          </w:p>
        </w:tc>
      </w:tr>
      <w:tr w:rsidR="00D866A4" w:rsidRPr="00143812" w:rsidTr="006B75F8">
        <w:trPr>
          <w:trHeight w:val="1035"/>
        </w:trPr>
        <w:tc>
          <w:tcPr>
            <w:tcW w:w="629" w:type="dxa"/>
            <w:gridSpan w:val="2"/>
            <w:shd w:val="clear" w:color="auto" w:fill="FFFFFF" w:themeFill="background1"/>
          </w:tcPr>
          <w:p w:rsidR="00D866A4" w:rsidRPr="00143812" w:rsidRDefault="00D866A4" w:rsidP="006B75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4.1.</w:t>
            </w:r>
          </w:p>
        </w:tc>
        <w:tc>
          <w:tcPr>
            <w:tcW w:w="4678" w:type="dxa"/>
            <w:shd w:val="clear" w:color="auto" w:fill="FFFFFF" w:themeFill="background1"/>
          </w:tcPr>
          <w:p w:rsidR="00D866A4" w:rsidRPr="00143812" w:rsidRDefault="00D866A4" w:rsidP="006B75F8">
            <w:pPr>
              <w:autoSpaceDE w:val="0"/>
              <w:autoSpaceDN w:val="0"/>
              <w:adjustRightInd w:val="0"/>
              <w:spacing w:after="0" w:line="240" w:lineRule="auto"/>
              <w:rPr>
                <w:rFonts w:ascii="Times New Roman" w:hAnsi="Times New Roman" w:cs="Times New Roman"/>
                <w:sz w:val="24"/>
                <w:szCs w:val="24"/>
              </w:rPr>
            </w:pPr>
            <w:r w:rsidRPr="00143812">
              <w:rPr>
                <w:rFonts w:ascii="Times New Roman" w:hAnsi="Times New Roman" w:cs="Times New Roman"/>
                <w:sz w:val="24"/>
                <w:szCs w:val="24"/>
              </w:rPr>
              <w:t>Строительство универсальной спортивной площадки по адресу: Саратовская область, г. Энгельс, ул. Нестерова, 122А (городской стадион)</w:t>
            </w:r>
          </w:p>
        </w:tc>
        <w:tc>
          <w:tcPr>
            <w:tcW w:w="2041" w:type="dxa"/>
            <w:shd w:val="clear" w:color="auto" w:fill="auto"/>
          </w:tcPr>
          <w:p w:rsidR="00D866A4" w:rsidRPr="00143812" w:rsidRDefault="00D866A4" w:rsidP="006B75F8">
            <w:pPr>
              <w:autoSpaceDE w:val="0"/>
              <w:autoSpaceDN w:val="0"/>
              <w:adjustRightInd w:val="0"/>
              <w:spacing w:after="0" w:line="240" w:lineRule="auto"/>
              <w:rPr>
                <w:rFonts w:ascii="Times New Roman" w:hAnsi="Times New Roman" w:cs="Times New Roman"/>
                <w:sz w:val="24"/>
                <w:szCs w:val="24"/>
              </w:rPr>
            </w:pPr>
            <w:r w:rsidRPr="00143812">
              <w:rPr>
                <w:rFonts w:ascii="Times New Roman" w:hAnsi="Times New Roman" w:cs="Times New Roman"/>
                <w:sz w:val="24"/>
                <w:szCs w:val="24"/>
              </w:rPr>
              <w:t>министерство молодежной политики и спорта области, органы местного самоуправления области (по согласованию)</w:t>
            </w:r>
          </w:p>
        </w:tc>
        <w:tc>
          <w:tcPr>
            <w:tcW w:w="1417" w:type="dxa"/>
            <w:shd w:val="clear" w:color="auto" w:fill="auto"/>
          </w:tcPr>
          <w:p w:rsidR="00D866A4" w:rsidRPr="00143812" w:rsidRDefault="00D866A4" w:rsidP="006B75F8">
            <w:pPr>
              <w:pStyle w:val="ConsPlusNormal"/>
              <w:jc w:val="center"/>
              <w:rPr>
                <w:rFonts w:ascii="Times New Roman" w:hAnsi="Times New Roman" w:cs="Times New Roman"/>
                <w:b/>
                <w:sz w:val="24"/>
                <w:szCs w:val="24"/>
              </w:rPr>
            </w:pPr>
            <w:r w:rsidRPr="00143812">
              <w:rPr>
                <w:rFonts w:ascii="Times New Roman" w:hAnsi="Times New Roman" w:cs="Times New Roman"/>
                <w:sz w:val="24"/>
                <w:szCs w:val="24"/>
              </w:rPr>
              <w:t>2019</w:t>
            </w:r>
          </w:p>
        </w:tc>
        <w:tc>
          <w:tcPr>
            <w:tcW w:w="1417" w:type="dxa"/>
            <w:shd w:val="clear" w:color="auto" w:fill="auto"/>
          </w:tcPr>
          <w:p w:rsidR="00D866A4" w:rsidRPr="00143812" w:rsidRDefault="00D866A4" w:rsidP="006B75F8">
            <w:pPr>
              <w:pStyle w:val="ConsPlusNormal"/>
              <w:jc w:val="center"/>
              <w:rPr>
                <w:rFonts w:ascii="Times New Roman" w:hAnsi="Times New Roman" w:cs="Times New Roman"/>
                <w:b/>
                <w:sz w:val="24"/>
                <w:szCs w:val="24"/>
              </w:rPr>
            </w:pPr>
            <w:r w:rsidRPr="00143812">
              <w:rPr>
                <w:rFonts w:ascii="Times New Roman" w:hAnsi="Times New Roman" w:cs="Times New Roman"/>
                <w:sz w:val="24"/>
                <w:szCs w:val="24"/>
              </w:rPr>
              <w:t>2020</w:t>
            </w:r>
          </w:p>
        </w:tc>
        <w:tc>
          <w:tcPr>
            <w:tcW w:w="1417" w:type="dxa"/>
            <w:shd w:val="clear" w:color="auto" w:fill="auto"/>
          </w:tcPr>
          <w:p w:rsidR="00D866A4" w:rsidRPr="00143812" w:rsidRDefault="00D866A4" w:rsidP="0049428F">
            <w:pPr>
              <w:autoSpaceDE w:val="0"/>
              <w:autoSpaceDN w:val="0"/>
              <w:adjustRightInd w:val="0"/>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Строительство и ввод в эксплуатацию универсальной спортивной площадки</w:t>
            </w:r>
          </w:p>
        </w:tc>
        <w:tc>
          <w:tcPr>
            <w:tcW w:w="1646" w:type="dxa"/>
            <w:shd w:val="clear" w:color="auto" w:fill="auto"/>
          </w:tcPr>
          <w:p w:rsidR="00D866A4" w:rsidRPr="00143812" w:rsidRDefault="00D866A4" w:rsidP="0049428F">
            <w:pPr>
              <w:pStyle w:val="ConsPlusNormal"/>
              <w:jc w:val="both"/>
              <w:rPr>
                <w:rFonts w:ascii="Times New Roman" w:hAnsi="Times New Roman" w:cs="Times New Roman"/>
                <w:sz w:val="24"/>
                <w:szCs w:val="24"/>
              </w:rPr>
            </w:pPr>
            <w:r w:rsidRPr="00143812">
              <w:rPr>
                <w:rFonts w:ascii="Times New Roman" w:hAnsi="Times New Roman" w:cs="Times New Roman"/>
                <w:sz w:val="24"/>
                <w:szCs w:val="24"/>
              </w:rPr>
              <w:t>Изготовление проектной и иной документации</w:t>
            </w:r>
          </w:p>
        </w:tc>
        <w:tc>
          <w:tcPr>
            <w:tcW w:w="1756" w:type="dxa"/>
          </w:tcPr>
          <w:p w:rsidR="00D866A4" w:rsidRPr="00143812" w:rsidRDefault="00D866A4">
            <w:pPr>
              <w:pStyle w:val="ConsPlusNormal"/>
              <w:rPr>
                <w:rFonts w:ascii="Times New Roman" w:hAnsi="Times New Roman" w:cs="Times New Roman"/>
                <w:sz w:val="24"/>
                <w:szCs w:val="24"/>
              </w:rPr>
            </w:pPr>
          </w:p>
        </w:tc>
      </w:tr>
      <w:tr w:rsidR="00D866A4" w:rsidRPr="00143812" w:rsidTr="006B75F8">
        <w:trPr>
          <w:trHeight w:val="1035"/>
        </w:trPr>
        <w:tc>
          <w:tcPr>
            <w:tcW w:w="629" w:type="dxa"/>
            <w:gridSpan w:val="2"/>
            <w:shd w:val="clear" w:color="auto" w:fill="FFFFFF" w:themeFill="background1"/>
          </w:tcPr>
          <w:p w:rsidR="00D866A4" w:rsidRPr="00143812" w:rsidRDefault="00D866A4" w:rsidP="006B75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4.1.51.</w:t>
            </w:r>
          </w:p>
        </w:tc>
        <w:tc>
          <w:tcPr>
            <w:tcW w:w="4678" w:type="dxa"/>
            <w:shd w:val="clear" w:color="auto" w:fill="FFFFFF" w:themeFill="background1"/>
          </w:tcPr>
          <w:p w:rsidR="00D866A4" w:rsidRPr="00143812" w:rsidRDefault="00D866A4" w:rsidP="0049428F">
            <w:pPr>
              <w:autoSpaceDE w:val="0"/>
              <w:autoSpaceDN w:val="0"/>
              <w:adjustRightInd w:val="0"/>
              <w:spacing w:after="0" w:line="240" w:lineRule="auto"/>
              <w:rPr>
                <w:rFonts w:ascii="Times New Roman" w:hAnsi="Times New Roman" w:cs="Times New Roman"/>
                <w:sz w:val="24"/>
                <w:szCs w:val="24"/>
              </w:rPr>
            </w:pPr>
            <w:r w:rsidRPr="00143812">
              <w:rPr>
                <w:rFonts w:ascii="Times New Roman" w:hAnsi="Times New Roman" w:cs="Times New Roman"/>
                <w:sz w:val="24"/>
                <w:szCs w:val="24"/>
              </w:rPr>
              <w:t>Строительство физкультурно-оздоровительного комплекса с универсальным игровым залом 42X24 в г. Саратове</w:t>
            </w:r>
          </w:p>
        </w:tc>
        <w:tc>
          <w:tcPr>
            <w:tcW w:w="2041" w:type="dxa"/>
            <w:shd w:val="clear" w:color="auto" w:fill="auto"/>
          </w:tcPr>
          <w:p w:rsidR="00D866A4" w:rsidRPr="00143812" w:rsidRDefault="00D866A4" w:rsidP="0049428F">
            <w:pPr>
              <w:autoSpaceDE w:val="0"/>
              <w:autoSpaceDN w:val="0"/>
              <w:adjustRightInd w:val="0"/>
              <w:spacing w:after="0" w:line="240" w:lineRule="auto"/>
              <w:rPr>
                <w:rFonts w:ascii="Times New Roman" w:hAnsi="Times New Roman" w:cs="Times New Roman"/>
                <w:sz w:val="24"/>
                <w:szCs w:val="24"/>
              </w:rPr>
            </w:pPr>
            <w:r w:rsidRPr="00143812">
              <w:rPr>
                <w:rFonts w:ascii="Times New Roman" w:hAnsi="Times New Roman" w:cs="Times New Roman"/>
                <w:sz w:val="24"/>
                <w:szCs w:val="24"/>
              </w:rPr>
              <w:t>Министерство строительства и ЖКХ области</w:t>
            </w:r>
          </w:p>
        </w:tc>
        <w:tc>
          <w:tcPr>
            <w:tcW w:w="1417" w:type="dxa"/>
            <w:shd w:val="clear" w:color="auto" w:fill="auto"/>
          </w:tcPr>
          <w:p w:rsidR="00D866A4" w:rsidRPr="00143812" w:rsidRDefault="00D866A4" w:rsidP="0049428F">
            <w:pPr>
              <w:pStyle w:val="ConsPlusNormal"/>
              <w:jc w:val="center"/>
              <w:rPr>
                <w:rFonts w:ascii="Times New Roman" w:hAnsi="Times New Roman" w:cs="Times New Roman"/>
                <w:b/>
                <w:sz w:val="24"/>
                <w:szCs w:val="24"/>
              </w:rPr>
            </w:pPr>
            <w:r w:rsidRPr="00143812">
              <w:rPr>
                <w:rFonts w:ascii="Times New Roman" w:hAnsi="Times New Roman" w:cs="Times New Roman"/>
                <w:sz w:val="24"/>
                <w:szCs w:val="24"/>
              </w:rPr>
              <w:t>2019</w:t>
            </w:r>
          </w:p>
        </w:tc>
        <w:tc>
          <w:tcPr>
            <w:tcW w:w="1417" w:type="dxa"/>
            <w:shd w:val="clear" w:color="auto" w:fill="auto"/>
          </w:tcPr>
          <w:p w:rsidR="00D866A4" w:rsidRPr="00143812" w:rsidRDefault="00D866A4" w:rsidP="0049428F">
            <w:pPr>
              <w:pStyle w:val="ConsPlusNormal"/>
              <w:jc w:val="center"/>
              <w:rPr>
                <w:rFonts w:ascii="Times New Roman" w:hAnsi="Times New Roman" w:cs="Times New Roman"/>
                <w:b/>
                <w:sz w:val="24"/>
                <w:szCs w:val="24"/>
              </w:rPr>
            </w:pPr>
            <w:r w:rsidRPr="00143812">
              <w:rPr>
                <w:rFonts w:ascii="Times New Roman" w:hAnsi="Times New Roman" w:cs="Times New Roman"/>
                <w:sz w:val="24"/>
                <w:szCs w:val="24"/>
              </w:rPr>
              <w:t>2020</w:t>
            </w:r>
          </w:p>
        </w:tc>
        <w:tc>
          <w:tcPr>
            <w:tcW w:w="1417" w:type="dxa"/>
            <w:shd w:val="clear" w:color="auto" w:fill="auto"/>
          </w:tcPr>
          <w:p w:rsidR="00D866A4" w:rsidRPr="00143812" w:rsidRDefault="00D866A4" w:rsidP="0049428F">
            <w:pPr>
              <w:autoSpaceDE w:val="0"/>
              <w:autoSpaceDN w:val="0"/>
              <w:adjustRightInd w:val="0"/>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 xml:space="preserve">Строительство и ввод в эксплуатацию </w:t>
            </w:r>
            <w:proofErr w:type="spellStart"/>
            <w:r w:rsidRPr="00143812">
              <w:rPr>
                <w:rFonts w:ascii="Times New Roman" w:eastAsia="Times New Roman" w:hAnsi="Times New Roman" w:cs="Times New Roman"/>
                <w:sz w:val="24"/>
                <w:szCs w:val="24"/>
              </w:rPr>
              <w:t>ФОКа</w:t>
            </w:r>
            <w:proofErr w:type="spellEnd"/>
          </w:p>
        </w:tc>
        <w:tc>
          <w:tcPr>
            <w:tcW w:w="1646" w:type="dxa"/>
            <w:shd w:val="clear" w:color="auto" w:fill="auto"/>
          </w:tcPr>
          <w:p w:rsidR="00D866A4" w:rsidRPr="00143812" w:rsidRDefault="00D866A4" w:rsidP="0049428F">
            <w:pPr>
              <w:pStyle w:val="ConsPlusNormal"/>
              <w:jc w:val="both"/>
              <w:rPr>
                <w:rFonts w:ascii="Times New Roman" w:hAnsi="Times New Roman" w:cs="Times New Roman"/>
                <w:sz w:val="24"/>
                <w:szCs w:val="24"/>
              </w:rPr>
            </w:pPr>
            <w:r w:rsidRPr="00143812">
              <w:rPr>
                <w:rFonts w:ascii="Times New Roman" w:hAnsi="Times New Roman" w:cs="Times New Roman"/>
                <w:sz w:val="24"/>
                <w:szCs w:val="24"/>
              </w:rPr>
              <w:t>Изготовление проектной и иной документации, оформление земли</w:t>
            </w:r>
          </w:p>
        </w:tc>
        <w:tc>
          <w:tcPr>
            <w:tcW w:w="1756" w:type="dxa"/>
          </w:tcPr>
          <w:p w:rsidR="00D866A4" w:rsidRPr="00143812" w:rsidRDefault="00D866A4">
            <w:pPr>
              <w:pStyle w:val="ConsPlusNormal"/>
              <w:rPr>
                <w:rFonts w:ascii="Times New Roman" w:hAnsi="Times New Roman" w:cs="Times New Roman"/>
                <w:sz w:val="24"/>
                <w:szCs w:val="24"/>
              </w:rPr>
            </w:pPr>
          </w:p>
        </w:tc>
      </w:tr>
      <w:tr w:rsidR="00D866A4" w:rsidRPr="00143812" w:rsidTr="006B75F8">
        <w:trPr>
          <w:trHeight w:val="1035"/>
        </w:trPr>
        <w:tc>
          <w:tcPr>
            <w:tcW w:w="629" w:type="dxa"/>
            <w:gridSpan w:val="2"/>
            <w:shd w:val="clear" w:color="auto" w:fill="FFFFFF" w:themeFill="background1"/>
          </w:tcPr>
          <w:p w:rsidR="00D866A4" w:rsidRPr="00143812" w:rsidRDefault="00D866A4" w:rsidP="006B75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4.1.5.2</w:t>
            </w:r>
          </w:p>
        </w:tc>
        <w:tc>
          <w:tcPr>
            <w:tcW w:w="4678" w:type="dxa"/>
            <w:shd w:val="clear" w:color="auto" w:fill="FFFFFF" w:themeFill="background1"/>
          </w:tcPr>
          <w:p w:rsidR="00D866A4" w:rsidRPr="00143812" w:rsidRDefault="00D866A4" w:rsidP="00C146B5">
            <w:pPr>
              <w:autoSpaceDE w:val="0"/>
              <w:autoSpaceDN w:val="0"/>
              <w:adjustRightInd w:val="0"/>
              <w:spacing w:after="0" w:line="240" w:lineRule="auto"/>
              <w:rPr>
                <w:rFonts w:ascii="Times New Roman" w:eastAsiaTheme="minorHAnsi" w:hAnsi="Times New Roman" w:cs="Times New Roman"/>
                <w:sz w:val="24"/>
                <w:szCs w:val="24"/>
              </w:rPr>
            </w:pPr>
            <w:r w:rsidRPr="00143812">
              <w:rPr>
                <w:rFonts w:ascii="Times New Roman" w:eastAsiaTheme="minorHAnsi" w:hAnsi="Times New Roman" w:cs="Times New Roman"/>
                <w:sz w:val="24"/>
                <w:szCs w:val="24"/>
              </w:rPr>
              <w:t xml:space="preserve">Строительство универсальных спортивных игровых площадок (пос. </w:t>
            </w:r>
            <w:proofErr w:type="gramStart"/>
            <w:r w:rsidRPr="00143812">
              <w:rPr>
                <w:rFonts w:ascii="Times New Roman" w:eastAsiaTheme="minorHAnsi" w:hAnsi="Times New Roman" w:cs="Times New Roman"/>
                <w:sz w:val="24"/>
                <w:szCs w:val="24"/>
              </w:rPr>
              <w:t>Заволжский</w:t>
            </w:r>
            <w:proofErr w:type="gramEnd"/>
            <w:r w:rsidRPr="00143812">
              <w:rPr>
                <w:rFonts w:ascii="Times New Roman" w:eastAsiaTheme="minorHAnsi" w:hAnsi="Times New Roman" w:cs="Times New Roman"/>
                <w:sz w:val="24"/>
                <w:szCs w:val="24"/>
              </w:rPr>
              <w:t xml:space="preserve"> Пугачевского муниципального района)</w:t>
            </w:r>
          </w:p>
          <w:p w:rsidR="00D866A4" w:rsidRPr="00143812" w:rsidRDefault="00D866A4" w:rsidP="00C146B5">
            <w:pPr>
              <w:autoSpaceDE w:val="0"/>
              <w:autoSpaceDN w:val="0"/>
              <w:adjustRightInd w:val="0"/>
              <w:spacing w:after="0" w:line="240" w:lineRule="auto"/>
              <w:rPr>
                <w:rFonts w:ascii="Times New Roman" w:eastAsiaTheme="minorHAnsi" w:hAnsi="Times New Roman" w:cs="Times New Roman"/>
                <w:sz w:val="24"/>
                <w:szCs w:val="24"/>
              </w:rPr>
            </w:pPr>
          </w:p>
        </w:tc>
        <w:tc>
          <w:tcPr>
            <w:tcW w:w="2041" w:type="dxa"/>
            <w:shd w:val="clear" w:color="auto" w:fill="auto"/>
          </w:tcPr>
          <w:p w:rsidR="00D866A4" w:rsidRPr="00143812" w:rsidRDefault="00D866A4" w:rsidP="00C146B5">
            <w:pPr>
              <w:autoSpaceDE w:val="0"/>
              <w:autoSpaceDN w:val="0"/>
              <w:adjustRightInd w:val="0"/>
              <w:spacing w:after="0" w:line="240" w:lineRule="auto"/>
              <w:rPr>
                <w:rFonts w:ascii="Times New Roman" w:eastAsiaTheme="minorHAnsi" w:hAnsi="Times New Roman" w:cs="Times New Roman"/>
                <w:sz w:val="24"/>
                <w:szCs w:val="24"/>
              </w:rPr>
            </w:pPr>
            <w:r w:rsidRPr="00143812">
              <w:rPr>
                <w:rFonts w:ascii="Times New Roman" w:eastAsiaTheme="minorHAnsi" w:hAnsi="Times New Roman" w:cs="Times New Roman"/>
                <w:sz w:val="24"/>
                <w:szCs w:val="24"/>
              </w:rPr>
              <w:t>орган местного самоуправления</w:t>
            </w:r>
          </w:p>
          <w:p w:rsidR="00D866A4" w:rsidRPr="00143812" w:rsidRDefault="00D866A4" w:rsidP="00C146B5">
            <w:pPr>
              <w:autoSpaceDE w:val="0"/>
              <w:autoSpaceDN w:val="0"/>
              <w:adjustRightInd w:val="0"/>
              <w:spacing w:after="0" w:line="240" w:lineRule="auto"/>
              <w:rPr>
                <w:rFonts w:ascii="Times New Roman" w:hAnsi="Times New Roman" w:cs="Times New Roman"/>
                <w:sz w:val="24"/>
                <w:szCs w:val="24"/>
              </w:rPr>
            </w:pPr>
          </w:p>
        </w:tc>
        <w:tc>
          <w:tcPr>
            <w:tcW w:w="1417" w:type="dxa"/>
            <w:shd w:val="clear" w:color="auto" w:fill="auto"/>
          </w:tcPr>
          <w:p w:rsidR="00D866A4" w:rsidRPr="00143812" w:rsidRDefault="00D866A4" w:rsidP="00C146B5">
            <w:pPr>
              <w:pStyle w:val="ConsPlusNormal"/>
              <w:jc w:val="center"/>
              <w:rPr>
                <w:rFonts w:ascii="Times New Roman" w:hAnsi="Times New Roman" w:cs="Times New Roman"/>
                <w:b/>
                <w:sz w:val="24"/>
                <w:szCs w:val="24"/>
              </w:rPr>
            </w:pPr>
            <w:r w:rsidRPr="00143812">
              <w:rPr>
                <w:rFonts w:ascii="Times New Roman" w:hAnsi="Times New Roman" w:cs="Times New Roman"/>
                <w:sz w:val="24"/>
                <w:szCs w:val="24"/>
              </w:rPr>
              <w:t>2018</w:t>
            </w:r>
          </w:p>
        </w:tc>
        <w:tc>
          <w:tcPr>
            <w:tcW w:w="1417" w:type="dxa"/>
            <w:shd w:val="clear" w:color="auto" w:fill="auto"/>
          </w:tcPr>
          <w:p w:rsidR="00D866A4" w:rsidRPr="00143812" w:rsidRDefault="00D866A4" w:rsidP="00C146B5">
            <w:pPr>
              <w:pStyle w:val="ConsPlusNormal"/>
              <w:jc w:val="center"/>
              <w:rPr>
                <w:rFonts w:ascii="Times New Roman" w:hAnsi="Times New Roman" w:cs="Times New Roman"/>
                <w:b/>
                <w:sz w:val="24"/>
                <w:szCs w:val="24"/>
              </w:rPr>
            </w:pPr>
            <w:r w:rsidRPr="00143812">
              <w:rPr>
                <w:rFonts w:ascii="Times New Roman" w:hAnsi="Times New Roman" w:cs="Times New Roman"/>
                <w:sz w:val="24"/>
                <w:szCs w:val="24"/>
              </w:rPr>
              <w:t>2019</w:t>
            </w:r>
          </w:p>
        </w:tc>
        <w:tc>
          <w:tcPr>
            <w:tcW w:w="1417" w:type="dxa"/>
            <w:shd w:val="clear" w:color="auto" w:fill="auto"/>
          </w:tcPr>
          <w:p w:rsidR="00D866A4" w:rsidRPr="00143812" w:rsidRDefault="00D866A4" w:rsidP="00C146B5">
            <w:pPr>
              <w:autoSpaceDE w:val="0"/>
              <w:autoSpaceDN w:val="0"/>
              <w:adjustRightInd w:val="0"/>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Строительство и ввод в эксплуатацию универсальной спортивной площадки</w:t>
            </w:r>
          </w:p>
        </w:tc>
        <w:tc>
          <w:tcPr>
            <w:tcW w:w="1646" w:type="dxa"/>
            <w:shd w:val="clear" w:color="auto" w:fill="auto"/>
          </w:tcPr>
          <w:p w:rsidR="00D866A4" w:rsidRPr="00143812" w:rsidRDefault="00D866A4" w:rsidP="00C146B5">
            <w:pPr>
              <w:pStyle w:val="ConsPlusNormal"/>
              <w:jc w:val="both"/>
              <w:rPr>
                <w:rFonts w:ascii="Times New Roman" w:hAnsi="Times New Roman" w:cs="Times New Roman"/>
                <w:sz w:val="24"/>
                <w:szCs w:val="24"/>
              </w:rPr>
            </w:pPr>
            <w:r w:rsidRPr="00143812">
              <w:rPr>
                <w:rFonts w:ascii="Times New Roman" w:hAnsi="Times New Roman" w:cs="Times New Roman"/>
                <w:sz w:val="24"/>
                <w:szCs w:val="24"/>
              </w:rPr>
              <w:t>Заключен договор на строительство универсальной спортивной площадки</w:t>
            </w:r>
          </w:p>
        </w:tc>
        <w:tc>
          <w:tcPr>
            <w:tcW w:w="1756" w:type="dxa"/>
          </w:tcPr>
          <w:p w:rsidR="00D866A4" w:rsidRPr="00143812" w:rsidRDefault="00D866A4">
            <w:pPr>
              <w:pStyle w:val="ConsPlusNormal"/>
              <w:rPr>
                <w:rFonts w:ascii="Times New Roman" w:hAnsi="Times New Roman" w:cs="Times New Roman"/>
                <w:sz w:val="24"/>
                <w:szCs w:val="24"/>
              </w:rPr>
            </w:pPr>
          </w:p>
        </w:tc>
      </w:tr>
      <w:tr w:rsidR="00D866A4" w:rsidRPr="00143812" w:rsidTr="006B75F8">
        <w:trPr>
          <w:trHeight w:val="1035"/>
        </w:trPr>
        <w:tc>
          <w:tcPr>
            <w:tcW w:w="629" w:type="dxa"/>
            <w:gridSpan w:val="2"/>
            <w:shd w:val="clear" w:color="auto" w:fill="FFFFFF" w:themeFill="background1"/>
          </w:tcPr>
          <w:p w:rsidR="00D866A4" w:rsidRPr="00143812" w:rsidRDefault="00D866A4" w:rsidP="006B75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w:t>
            </w:r>
          </w:p>
        </w:tc>
        <w:tc>
          <w:tcPr>
            <w:tcW w:w="4678" w:type="dxa"/>
            <w:shd w:val="clear" w:color="auto" w:fill="FFFFFF" w:themeFill="background1"/>
          </w:tcPr>
          <w:p w:rsidR="00D866A4" w:rsidRPr="00143812" w:rsidRDefault="00D866A4" w:rsidP="00C146B5">
            <w:pPr>
              <w:autoSpaceDE w:val="0"/>
              <w:autoSpaceDN w:val="0"/>
              <w:adjustRightInd w:val="0"/>
              <w:spacing w:after="0" w:line="240" w:lineRule="auto"/>
              <w:rPr>
                <w:rFonts w:ascii="Times New Roman" w:eastAsia="Times New Roman" w:hAnsi="Times New Roman" w:cs="Times New Roman"/>
                <w:sz w:val="24"/>
                <w:szCs w:val="24"/>
              </w:rPr>
            </w:pPr>
            <w:r w:rsidRPr="00143812">
              <w:rPr>
                <w:rFonts w:ascii="Times New Roman" w:eastAsiaTheme="minorHAnsi" w:hAnsi="Times New Roman" w:cs="Times New Roman"/>
                <w:sz w:val="24"/>
                <w:szCs w:val="24"/>
              </w:rPr>
              <w:t xml:space="preserve">Основное мероприятие 4.15 "Приобретение в областную собственность имущественного комплекса детского оздоровительного лагеря "Сосенки" </w:t>
            </w:r>
            <w:proofErr w:type="spellStart"/>
            <w:r w:rsidRPr="00143812">
              <w:rPr>
                <w:rFonts w:ascii="Times New Roman" w:eastAsiaTheme="minorHAnsi" w:hAnsi="Times New Roman" w:cs="Times New Roman"/>
                <w:sz w:val="24"/>
                <w:szCs w:val="24"/>
              </w:rPr>
              <w:t>Аткарского</w:t>
            </w:r>
            <w:proofErr w:type="spellEnd"/>
            <w:r w:rsidRPr="00143812">
              <w:rPr>
                <w:rFonts w:ascii="Times New Roman" w:eastAsiaTheme="minorHAnsi" w:hAnsi="Times New Roman" w:cs="Times New Roman"/>
                <w:sz w:val="24"/>
                <w:szCs w:val="24"/>
              </w:rPr>
              <w:t xml:space="preserve"> района"</w:t>
            </w:r>
          </w:p>
        </w:tc>
        <w:tc>
          <w:tcPr>
            <w:tcW w:w="2041" w:type="dxa"/>
            <w:shd w:val="clear" w:color="auto" w:fill="auto"/>
          </w:tcPr>
          <w:p w:rsidR="00D866A4" w:rsidRPr="00143812" w:rsidRDefault="00D866A4" w:rsidP="00C146B5">
            <w:pPr>
              <w:autoSpaceDE w:val="0"/>
              <w:autoSpaceDN w:val="0"/>
              <w:adjustRightInd w:val="0"/>
              <w:spacing w:after="0" w:line="240" w:lineRule="auto"/>
              <w:rPr>
                <w:rFonts w:ascii="Times New Roman" w:eastAsia="Times New Roman" w:hAnsi="Times New Roman" w:cs="Times New Roman"/>
                <w:sz w:val="24"/>
                <w:szCs w:val="24"/>
              </w:rPr>
            </w:pPr>
            <w:r w:rsidRPr="00143812">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D866A4" w:rsidRPr="00143812" w:rsidRDefault="00D866A4" w:rsidP="00C146B5">
            <w:pPr>
              <w:pStyle w:val="ConsPlusNormal"/>
              <w:rPr>
                <w:rFonts w:ascii="Times New Roman" w:hAnsi="Times New Roman" w:cs="Times New Roman"/>
                <w:b/>
                <w:bCs/>
                <w:sz w:val="24"/>
                <w:szCs w:val="24"/>
              </w:rPr>
            </w:pPr>
            <w:r w:rsidRPr="00143812">
              <w:rPr>
                <w:rFonts w:ascii="Times New Roman" w:hAnsi="Times New Roman" w:cs="Times New Roman"/>
                <w:sz w:val="24"/>
                <w:szCs w:val="24"/>
              </w:rPr>
              <w:t>2018</w:t>
            </w:r>
          </w:p>
        </w:tc>
        <w:tc>
          <w:tcPr>
            <w:tcW w:w="1417" w:type="dxa"/>
            <w:shd w:val="clear" w:color="auto" w:fill="auto"/>
          </w:tcPr>
          <w:p w:rsidR="00D866A4" w:rsidRPr="00143812" w:rsidRDefault="00D866A4" w:rsidP="00C146B5">
            <w:pPr>
              <w:pStyle w:val="ConsPlusNormal"/>
              <w:rPr>
                <w:rFonts w:ascii="Times New Roman" w:hAnsi="Times New Roman" w:cs="Times New Roman"/>
                <w:b/>
                <w:bCs/>
                <w:sz w:val="24"/>
                <w:szCs w:val="24"/>
              </w:rPr>
            </w:pPr>
            <w:r w:rsidRPr="00143812">
              <w:rPr>
                <w:rFonts w:ascii="Times New Roman" w:hAnsi="Times New Roman" w:cs="Times New Roman"/>
                <w:sz w:val="24"/>
                <w:szCs w:val="24"/>
              </w:rPr>
              <w:t>2019</w:t>
            </w:r>
          </w:p>
        </w:tc>
        <w:tc>
          <w:tcPr>
            <w:tcW w:w="1417" w:type="dxa"/>
            <w:shd w:val="clear" w:color="auto" w:fill="auto"/>
          </w:tcPr>
          <w:p w:rsidR="00D866A4" w:rsidRPr="00143812" w:rsidRDefault="00D866A4" w:rsidP="00C146B5">
            <w:pPr>
              <w:autoSpaceDE w:val="0"/>
              <w:autoSpaceDN w:val="0"/>
              <w:adjustRightInd w:val="0"/>
              <w:spacing w:after="0" w:line="240" w:lineRule="auto"/>
              <w:rPr>
                <w:rFonts w:ascii="Times New Roman" w:eastAsiaTheme="minorHAnsi" w:hAnsi="Times New Roman" w:cs="Times New Roman"/>
                <w:bCs/>
                <w:sz w:val="24"/>
                <w:szCs w:val="24"/>
              </w:rPr>
            </w:pPr>
            <w:r w:rsidRPr="00143812">
              <w:rPr>
                <w:rFonts w:ascii="Times New Roman" w:eastAsiaTheme="minorHAnsi" w:hAnsi="Times New Roman" w:cs="Times New Roman"/>
                <w:bCs/>
                <w:sz w:val="24"/>
                <w:szCs w:val="24"/>
              </w:rPr>
              <w:t>увеличение количества детей, отдыхающих в детских оздоровительных лагерях, на 250 человек в смену</w:t>
            </w:r>
          </w:p>
          <w:p w:rsidR="00D866A4" w:rsidRPr="00143812" w:rsidRDefault="00D866A4" w:rsidP="00C146B5">
            <w:pPr>
              <w:autoSpaceDE w:val="0"/>
              <w:autoSpaceDN w:val="0"/>
              <w:adjustRightInd w:val="0"/>
              <w:spacing w:after="0" w:line="240" w:lineRule="auto"/>
              <w:rPr>
                <w:rFonts w:ascii="Times New Roman" w:eastAsia="Times New Roman" w:hAnsi="Times New Roman" w:cs="Times New Roman"/>
                <w:b/>
                <w:bCs/>
                <w:sz w:val="24"/>
                <w:szCs w:val="24"/>
              </w:rPr>
            </w:pPr>
          </w:p>
        </w:tc>
        <w:tc>
          <w:tcPr>
            <w:tcW w:w="1646" w:type="dxa"/>
            <w:shd w:val="clear" w:color="auto" w:fill="auto"/>
          </w:tcPr>
          <w:p w:rsidR="00D866A4" w:rsidRPr="00143812" w:rsidRDefault="00D866A4" w:rsidP="00C146B5">
            <w:pPr>
              <w:pStyle w:val="ConsPlusNormal"/>
              <w:jc w:val="both"/>
              <w:rPr>
                <w:rFonts w:ascii="Times New Roman" w:hAnsi="Times New Roman" w:cs="Times New Roman"/>
                <w:b/>
                <w:bCs/>
                <w:sz w:val="24"/>
                <w:szCs w:val="24"/>
              </w:rPr>
            </w:pPr>
            <w:r w:rsidRPr="00143812">
              <w:rPr>
                <w:rFonts w:ascii="Times New Roman" w:hAnsi="Times New Roman" w:cs="Times New Roman"/>
                <w:sz w:val="24"/>
                <w:szCs w:val="24"/>
              </w:rPr>
              <w:t xml:space="preserve">Собственнику детского оздоровительного лагеря "Сосенки" </w:t>
            </w:r>
            <w:proofErr w:type="spellStart"/>
            <w:r w:rsidRPr="00143812">
              <w:rPr>
                <w:rFonts w:ascii="Times New Roman" w:hAnsi="Times New Roman" w:cs="Times New Roman"/>
                <w:sz w:val="24"/>
                <w:szCs w:val="24"/>
              </w:rPr>
              <w:t>Аткарского</w:t>
            </w:r>
            <w:proofErr w:type="spellEnd"/>
            <w:r w:rsidRPr="00143812">
              <w:rPr>
                <w:rFonts w:ascii="Times New Roman" w:hAnsi="Times New Roman" w:cs="Times New Roman"/>
                <w:sz w:val="24"/>
                <w:szCs w:val="24"/>
              </w:rPr>
              <w:t xml:space="preserve"> района" было предложено заключить договор купли-продажи лагеря, договор со </w:t>
            </w:r>
            <w:r w:rsidRPr="00143812">
              <w:rPr>
                <w:rFonts w:ascii="Times New Roman" w:hAnsi="Times New Roman" w:cs="Times New Roman"/>
                <w:sz w:val="24"/>
                <w:szCs w:val="24"/>
              </w:rPr>
              <w:lastRenderedPageBreak/>
              <w:t>стороны продавца на 31.12.2018 не подписан</w:t>
            </w:r>
          </w:p>
        </w:tc>
        <w:tc>
          <w:tcPr>
            <w:tcW w:w="1756" w:type="dxa"/>
          </w:tcPr>
          <w:p w:rsidR="00D866A4" w:rsidRPr="00143812" w:rsidRDefault="00D866A4" w:rsidP="00C146B5">
            <w:pPr>
              <w:spacing w:after="0" w:line="240" w:lineRule="auto"/>
              <w:jc w:val="center"/>
              <w:rPr>
                <w:rFonts w:ascii="Times New Roman" w:eastAsia="Times New Roman" w:hAnsi="Times New Roman" w:cs="Times New Roman"/>
                <w:color w:val="FF0000"/>
                <w:sz w:val="24"/>
                <w:szCs w:val="24"/>
              </w:rPr>
            </w:pPr>
            <w:r w:rsidRPr="00143812">
              <w:rPr>
                <w:rFonts w:ascii="Times New Roman" w:eastAsia="Times New Roman" w:hAnsi="Times New Roman" w:cs="Times New Roman"/>
                <w:sz w:val="24"/>
                <w:szCs w:val="24"/>
              </w:rPr>
              <w:lastRenderedPageBreak/>
              <w:t xml:space="preserve">Данный показатель </w:t>
            </w:r>
            <w:proofErr w:type="gramStart"/>
            <w:r w:rsidRPr="00143812">
              <w:rPr>
                <w:rFonts w:ascii="Times New Roman" w:eastAsia="Times New Roman" w:hAnsi="Times New Roman" w:cs="Times New Roman"/>
                <w:sz w:val="24"/>
                <w:szCs w:val="24"/>
              </w:rPr>
              <w:t>не достигнут (отказ</w:t>
            </w:r>
            <w:proofErr w:type="gramEnd"/>
            <w:r w:rsidRPr="00143812">
              <w:rPr>
                <w:rFonts w:ascii="Times New Roman" w:eastAsia="Times New Roman" w:hAnsi="Times New Roman" w:cs="Times New Roman"/>
                <w:sz w:val="24"/>
                <w:szCs w:val="24"/>
              </w:rPr>
              <w:t xml:space="preserve"> о заключении договора купли-продажи детского оздоровительного лагеря "Сосенки" </w:t>
            </w:r>
            <w:proofErr w:type="spellStart"/>
            <w:r w:rsidRPr="00143812">
              <w:rPr>
                <w:rFonts w:ascii="Times New Roman" w:eastAsia="Times New Roman" w:hAnsi="Times New Roman" w:cs="Times New Roman"/>
                <w:sz w:val="24"/>
                <w:szCs w:val="24"/>
              </w:rPr>
              <w:t>Аткарского</w:t>
            </w:r>
            <w:proofErr w:type="spellEnd"/>
            <w:r w:rsidRPr="00143812">
              <w:rPr>
                <w:rFonts w:ascii="Times New Roman" w:eastAsia="Times New Roman" w:hAnsi="Times New Roman" w:cs="Times New Roman"/>
                <w:sz w:val="24"/>
                <w:szCs w:val="24"/>
              </w:rPr>
              <w:t xml:space="preserve"> района" со стороны </w:t>
            </w:r>
            <w:r w:rsidRPr="00143812">
              <w:rPr>
                <w:rFonts w:ascii="Times New Roman" w:eastAsia="Times New Roman" w:hAnsi="Times New Roman" w:cs="Times New Roman"/>
                <w:sz w:val="24"/>
                <w:szCs w:val="24"/>
              </w:rPr>
              <w:lastRenderedPageBreak/>
              <w:t>продавца)</w:t>
            </w:r>
          </w:p>
        </w:tc>
      </w:tr>
      <w:tr w:rsidR="00D866A4" w:rsidRPr="00143812" w:rsidTr="006B75F8">
        <w:trPr>
          <w:trHeight w:val="1035"/>
        </w:trPr>
        <w:tc>
          <w:tcPr>
            <w:tcW w:w="629" w:type="dxa"/>
            <w:gridSpan w:val="2"/>
            <w:shd w:val="clear" w:color="auto" w:fill="FFFFFF" w:themeFill="background1"/>
          </w:tcPr>
          <w:p w:rsidR="00D866A4" w:rsidRPr="00D866A4" w:rsidRDefault="00D866A4" w:rsidP="00D80AA7">
            <w:pPr>
              <w:spacing w:after="0" w:line="240" w:lineRule="auto"/>
              <w:jc w:val="center"/>
              <w:rPr>
                <w:rFonts w:ascii="Times New Roman" w:eastAsia="Times New Roman" w:hAnsi="Times New Roman" w:cs="Times New Roman"/>
                <w:sz w:val="24"/>
                <w:szCs w:val="24"/>
              </w:rPr>
            </w:pPr>
            <w:r w:rsidRPr="00D866A4">
              <w:rPr>
                <w:rFonts w:ascii="Times New Roman" w:eastAsia="Times New Roman" w:hAnsi="Times New Roman" w:cs="Times New Roman"/>
                <w:sz w:val="24"/>
                <w:szCs w:val="24"/>
              </w:rPr>
              <w:lastRenderedPageBreak/>
              <w:t>4.7.1</w:t>
            </w:r>
          </w:p>
        </w:tc>
        <w:tc>
          <w:tcPr>
            <w:tcW w:w="4678" w:type="dxa"/>
            <w:shd w:val="clear" w:color="auto" w:fill="FFFFFF" w:themeFill="background1"/>
          </w:tcPr>
          <w:p w:rsidR="00D866A4" w:rsidRPr="00D866A4" w:rsidRDefault="00D866A4" w:rsidP="00D80AA7">
            <w:pPr>
              <w:autoSpaceDE w:val="0"/>
              <w:autoSpaceDN w:val="0"/>
              <w:adjustRightInd w:val="0"/>
              <w:spacing w:after="0" w:line="240" w:lineRule="auto"/>
              <w:rPr>
                <w:rFonts w:ascii="Times New Roman" w:eastAsia="Times New Roman" w:hAnsi="Times New Roman" w:cs="Times New Roman"/>
                <w:sz w:val="24"/>
                <w:szCs w:val="24"/>
              </w:rPr>
            </w:pPr>
            <w:r w:rsidRPr="00D866A4">
              <w:rPr>
                <w:rFonts w:ascii="Times New Roman" w:eastAsia="Times New Roman" w:hAnsi="Times New Roman" w:cs="Times New Roman"/>
                <w:sz w:val="24"/>
                <w:szCs w:val="24"/>
              </w:rPr>
              <w:t xml:space="preserve">Проведение ремонтных работ, оформление </w:t>
            </w:r>
            <w:proofErr w:type="spellStart"/>
            <w:r w:rsidRPr="00D866A4">
              <w:rPr>
                <w:rFonts w:ascii="Times New Roman" w:eastAsia="Times New Roman" w:hAnsi="Times New Roman" w:cs="Times New Roman"/>
                <w:sz w:val="24"/>
                <w:szCs w:val="24"/>
              </w:rPr>
              <w:t>пректно</w:t>
            </w:r>
            <w:proofErr w:type="spellEnd"/>
            <w:r w:rsidRPr="00D866A4">
              <w:rPr>
                <w:rFonts w:ascii="Times New Roman" w:eastAsia="Times New Roman" w:hAnsi="Times New Roman" w:cs="Times New Roman"/>
                <w:sz w:val="24"/>
                <w:szCs w:val="24"/>
              </w:rPr>
              <w:t xml:space="preserve">-сметной документации, приобретение инвентаря и оборудования (в </w:t>
            </w:r>
            <w:proofErr w:type="spellStart"/>
            <w:r w:rsidRPr="00D866A4">
              <w:rPr>
                <w:rFonts w:ascii="Times New Roman" w:eastAsia="Times New Roman" w:hAnsi="Times New Roman" w:cs="Times New Roman"/>
                <w:sz w:val="24"/>
                <w:szCs w:val="24"/>
              </w:rPr>
              <w:t>т.ч</w:t>
            </w:r>
            <w:proofErr w:type="spellEnd"/>
            <w:r w:rsidRPr="00D866A4">
              <w:rPr>
                <w:rFonts w:ascii="Times New Roman" w:eastAsia="Times New Roman" w:hAnsi="Times New Roman" w:cs="Times New Roman"/>
                <w:sz w:val="24"/>
                <w:szCs w:val="24"/>
              </w:rPr>
              <w:t>. Спортивного) государственными учреждениями подведомственных министерству молодежн</w:t>
            </w:r>
            <w:bookmarkStart w:id="0" w:name="_GoBack"/>
            <w:bookmarkEnd w:id="0"/>
            <w:r w:rsidRPr="00D866A4">
              <w:rPr>
                <w:rFonts w:ascii="Times New Roman" w:eastAsia="Times New Roman" w:hAnsi="Times New Roman" w:cs="Times New Roman"/>
                <w:sz w:val="24"/>
                <w:szCs w:val="24"/>
              </w:rPr>
              <w:t>ой политики, спорта туризма области</w:t>
            </w:r>
          </w:p>
        </w:tc>
        <w:tc>
          <w:tcPr>
            <w:tcW w:w="2041" w:type="dxa"/>
            <w:shd w:val="clear" w:color="auto" w:fill="auto"/>
          </w:tcPr>
          <w:p w:rsidR="00D866A4" w:rsidRPr="00D866A4" w:rsidRDefault="00D866A4" w:rsidP="00D80AA7">
            <w:pPr>
              <w:autoSpaceDE w:val="0"/>
              <w:autoSpaceDN w:val="0"/>
              <w:adjustRightInd w:val="0"/>
              <w:spacing w:after="0" w:line="240" w:lineRule="auto"/>
              <w:rPr>
                <w:rFonts w:ascii="Times New Roman" w:eastAsia="Times New Roman" w:hAnsi="Times New Roman" w:cs="Times New Roman"/>
                <w:sz w:val="24"/>
                <w:szCs w:val="24"/>
              </w:rPr>
            </w:pPr>
            <w:r w:rsidRPr="00D866A4">
              <w:rPr>
                <w:rFonts w:ascii="Times New Roman" w:eastAsia="Times New Roman" w:hAnsi="Times New Roman" w:cs="Times New Roman"/>
                <w:sz w:val="24"/>
                <w:szCs w:val="24"/>
              </w:rPr>
              <w:t>министерство молодежной политики и спорта  области</w:t>
            </w:r>
          </w:p>
        </w:tc>
        <w:tc>
          <w:tcPr>
            <w:tcW w:w="1417" w:type="dxa"/>
            <w:shd w:val="clear" w:color="auto" w:fill="auto"/>
          </w:tcPr>
          <w:p w:rsidR="00D866A4" w:rsidRPr="00D866A4" w:rsidRDefault="00D866A4" w:rsidP="00D80AA7">
            <w:pPr>
              <w:pStyle w:val="ConsPlusNormal"/>
              <w:jc w:val="center"/>
              <w:rPr>
                <w:rFonts w:ascii="Times New Roman" w:hAnsi="Times New Roman" w:cs="Times New Roman"/>
                <w:sz w:val="24"/>
                <w:szCs w:val="24"/>
              </w:rPr>
            </w:pPr>
            <w:r w:rsidRPr="00D866A4">
              <w:rPr>
                <w:rFonts w:ascii="Times New Roman" w:hAnsi="Times New Roman" w:cs="Times New Roman"/>
                <w:sz w:val="24"/>
                <w:szCs w:val="24"/>
              </w:rPr>
              <w:t>2018</w:t>
            </w:r>
          </w:p>
        </w:tc>
        <w:tc>
          <w:tcPr>
            <w:tcW w:w="1417" w:type="dxa"/>
            <w:shd w:val="clear" w:color="auto" w:fill="auto"/>
          </w:tcPr>
          <w:p w:rsidR="00D866A4" w:rsidRPr="00D866A4" w:rsidRDefault="00D866A4" w:rsidP="00D80AA7">
            <w:pPr>
              <w:pStyle w:val="ConsPlusNormal"/>
              <w:jc w:val="center"/>
              <w:rPr>
                <w:rFonts w:ascii="Times New Roman" w:hAnsi="Times New Roman" w:cs="Times New Roman"/>
                <w:sz w:val="24"/>
                <w:szCs w:val="24"/>
              </w:rPr>
            </w:pPr>
            <w:r w:rsidRPr="00D866A4">
              <w:rPr>
                <w:rFonts w:ascii="Times New Roman" w:hAnsi="Times New Roman" w:cs="Times New Roman"/>
                <w:sz w:val="24"/>
                <w:szCs w:val="24"/>
              </w:rPr>
              <w:t>2020</w:t>
            </w:r>
          </w:p>
        </w:tc>
        <w:tc>
          <w:tcPr>
            <w:tcW w:w="1417" w:type="dxa"/>
            <w:shd w:val="clear" w:color="auto" w:fill="auto"/>
          </w:tcPr>
          <w:p w:rsidR="00D866A4" w:rsidRPr="00D866A4" w:rsidRDefault="00D866A4" w:rsidP="00D80AA7">
            <w:pPr>
              <w:autoSpaceDE w:val="0"/>
              <w:autoSpaceDN w:val="0"/>
              <w:adjustRightInd w:val="0"/>
              <w:spacing w:after="0" w:line="240" w:lineRule="auto"/>
              <w:rPr>
                <w:rFonts w:ascii="Times New Roman" w:eastAsia="Times New Roman" w:hAnsi="Times New Roman" w:cs="Times New Roman"/>
                <w:sz w:val="24"/>
                <w:szCs w:val="24"/>
              </w:rPr>
            </w:pPr>
            <w:r w:rsidRPr="00D866A4">
              <w:rPr>
                <w:rFonts w:ascii="Times New Roman" w:eastAsia="Times New Roman" w:hAnsi="Times New Roman" w:cs="Times New Roman"/>
                <w:sz w:val="24"/>
                <w:szCs w:val="24"/>
              </w:rPr>
              <w:t>Выполнены ремонтные работы, оформление проектно-сметной документации приобретение инвентаря и оборудования</w:t>
            </w:r>
          </w:p>
        </w:tc>
        <w:tc>
          <w:tcPr>
            <w:tcW w:w="1646" w:type="dxa"/>
            <w:shd w:val="clear" w:color="auto" w:fill="auto"/>
          </w:tcPr>
          <w:p w:rsidR="00D866A4" w:rsidRPr="00D866A4" w:rsidRDefault="00D866A4" w:rsidP="00D80AA7">
            <w:pPr>
              <w:autoSpaceDE w:val="0"/>
              <w:autoSpaceDN w:val="0"/>
              <w:adjustRightInd w:val="0"/>
              <w:spacing w:after="0" w:line="240" w:lineRule="auto"/>
              <w:rPr>
                <w:rFonts w:ascii="Times New Roman" w:eastAsia="Times New Roman" w:hAnsi="Times New Roman" w:cs="Times New Roman"/>
                <w:sz w:val="24"/>
                <w:szCs w:val="24"/>
              </w:rPr>
            </w:pPr>
            <w:r w:rsidRPr="00D866A4">
              <w:rPr>
                <w:rFonts w:ascii="Times New Roman" w:eastAsia="Times New Roman" w:hAnsi="Times New Roman" w:cs="Times New Roman"/>
                <w:sz w:val="24"/>
                <w:szCs w:val="24"/>
              </w:rPr>
              <w:t>Осуществляются ремонтные работы, оформление проектно-сметной документации приобретение инвентаря и оборудования</w:t>
            </w:r>
          </w:p>
        </w:tc>
        <w:tc>
          <w:tcPr>
            <w:tcW w:w="1756" w:type="dxa"/>
          </w:tcPr>
          <w:p w:rsidR="00D866A4" w:rsidRPr="00143812" w:rsidRDefault="00D866A4" w:rsidP="00C146B5">
            <w:pPr>
              <w:spacing w:after="0" w:line="240" w:lineRule="auto"/>
              <w:jc w:val="center"/>
              <w:rPr>
                <w:rFonts w:ascii="Times New Roman" w:eastAsia="Times New Roman" w:hAnsi="Times New Roman" w:cs="Times New Roman"/>
                <w:sz w:val="24"/>
                <w:szCs w:val="24"/>
              </w:rPr>
            </w:pPr>
          </w:p>
        </w:tc>
      </w:tr>
    </w:tbl>
    <w:p w:rsidR="00412D9E" w:rsidRPr="00143812" w:rsidRDefault="00412D9E">
      <w:pPr>
        <w:pStyle w:val="ConsPlusNormal"/>
        <w:jc w:val="both"/>
        <w:rPr>
          <w:rFonts w:ascii="Times New Roman" w:hAnsi="Times New Roman" w:cs="Times New Roman"/>
          <w:sz w:val="24"/>
          <w:szCs w:val="24"/>
        </w:rPr>
      </w:pPr>
    </w:p>
    <w:p w:rsidR="00412D9E" w:rsidRPr="00143812" w:rsidRDefault="00412D9E">
      <w:pPr>
        <w:pStyle w:val="ConsPlusNormal"/>
        <w:ind w:firstLine="540"/>
        <w:jc w:val="both"/>
        <w:rPr>
          <w:rFonts w:ascii="Times New Roman" w:hAnsi="Times New Roman" w:cs="Times New Roman"/>
          <w:sz w:val="24"/>
          <w:szCs w:val="24"/>
        </w:rPr>
      </w:pPr>
      <w:r w:rsidRPr="00143812">
        <w:rPr>
          <w:rFonts w:ascii="Times New Roman" w:hAnsi="Times New Roman" w:cs="Times New Roman"/>
          <w:sz w:val="24"/>
          <w:szCs w:val="24"/>
        </w:rPr>
        <w:t>--------------------------------</w:t>
      </w:r>
    </w:p>
    <w:p w:rsidR="00412D9E" w:rsidRPr="00143812" w:rsidRDefault="00412D9E">
      <w:pPr>
        <w:pStyle w:val="ConsPlusNormal"/>
        <w:spacing w:before="220"/>
        <w:ind w:firstLine="540"/>
        <w:jc w:val="both"/>
        <w:rPr>
          <w:rFonts w:ascii="Times New Roman" w:hAnsi="Times New Roman" w:cs="Times New Roman"/>
          <w:sz w:val="24"/>
          <w:szCs w:val="24"/>
        </w:rPr>
      </w:pPr>
      <w:r w:rsidRPr="00143812">
        <w:rPr>
          <w:rFonts w:ascii="Times New Roman" w:hAnsi="Times New Roman" w:cs="Times New Roman"/>
          <w:sz w:val="24"/>
          <w:szCs w:val="24"/>
        </w:rPr>
        <w:t>Примечание:</w:t>
      </w:r>
    </w:p>
    <w:p w:rsidR="00412D9E" w:rsidRPr="00143812" w:rsidRDefault="00412D9E">
      <w:pPr>
        <w:pStyle w:val="ConsPlusNormal"/>
        <w:spacing w:before="220"/>
        <w:ind w:firstLine="540"/>
        <w:jc w:val="both"/>
        <w:rPr>
          <w:rFonts w:ascii="Times New Roman" w:hAnsi="Times New Roman" w:cs="Times New Roman"/>
          <w:sz w:val="24"/>
          <w:szCs w:val="24"/>
        </w:rPr>
      </w:pPr>
      <w:bookmarkStart w:id="1" w:name="P142"/>
      <w:bookmarkEnd w:id="1"/>
      <w:r w:rsidRPr="00143812">
        <w:rPr>
          <w:rFonts w:ascii="Times New Roman" w:hAnsi="Times New Roman" w:cs="Times New Roman"/>
          <w:sz w:val="24"/>
          <w:szCs w:val="24"/>
        </w:rPr>
        <w:t>&lt;*&gt; при наличии в государственной программе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указывается планируемая степень готовности объекта и (или) планируемый срок ввода в эксплуатацию;</w:t>
      </w:r>
    </w:p>
    <w:p w:rsidR="00412D9E" w:rsidRPr="00143812" w:rsidRDefault="00412D9E">
      <w:pPr>
        <w:pStyle w:val="ConsPlusNormal"/>
        <w:spacing w:before="220"/>
        <w:ind w:firstLine="540"/>
        <w:jc w:val="both"/>
        <w:rPr>
          <w:rFonts w:ascii="Times New Roman" w:hAnsi="Times New Roman" w:cs="Times New Roman"/>
          <w:sz w:val="24"/>
          <w:szCs w:val="24"/>
        </w:rPr>
      </w:pPr>
      <w:bookmarkStart w:id="2" w:name="P143"/>
      <w:bookmarkEnd w:id="2"/>
      <w:r w:rsidRPr="00143812">
        <w:rPr>
          <w:rFonts w:ascii="Times New Roman" w:hAnsi="Times New Roman" w:cs="Times New Roman"/>
          <w:sz w:val="24"/>
          <w:szCs w:val="24"/>
        </w:rPr>
        <w:t xml:space="preserve">&lt;**&gt; при </w:t>
      </w:r>
      <w:proofErr w:type="spellStart"/>
      <w:r w:rsidRPr="00143812">
        <w:rPr>
          <w:rFonts w:ascii="Times New Roman" w:hAnsi="Times New Roman" w:cs="Times New Roman"/>
          <w:sz w:val="24"/>
          <w:szCs w:val="24"/>
        </w:rPr>
        <w:t>недостижении</w:t>
      </w:r>
      <w:proofErr w:type="spellEnd"/>
      <w:r w:rsidRPr="00143812">
        <w:rPr>
          <w:rFonts w:ascii="Times New Roman" w:hAnsi="Times New Roman" w:cs="Times New Roman"/>
          <w:sz w:val="24"/>
          <w:szCs w:val="24"/>
        </w:rPr>
        <w:t xml:space="preserve"> запланированных результатов приводится краткое описание проблем и меры по их нейтрализации (минимизации).</w:t>
      </w:r>
    </w:p>
    <w:sectPr w:rsidR="00412D9E" w:rsidRPr="00143812" w:rsidSect="00916E9F">
      <w:type w:val="continuous"/>
      <w:pgSz w:w="16838" w:h="11905" w:orient="landscape"/>
      <w:pgMar w:top="426" w:right="1134" w:bottom="426"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9E"/>
    <w:rsid w:val="00032826"/>
    <w:rsid w:val="00060035"/>
    <w:rsid w:val="00073AB2"/>
    <w:rsid w:val="000801A1"/>
    <w:rsid w:val="00082657"/>
    <w:rsid w:val="00085C70"/>
    <w:rsid w:val="00090C61"/>
    <w:rsid w:val="000A1210"/>
    <w:rsid w:val="0010042C"/>
    <w:rsid w:val="00121D2A"/>
    <w:rsid w:val="00126B94"/>
    <w:rsid w:val="00143812"/>
    <w:rsid w:val="00177D98"/>
    <w:rsid w:val="001903C9"/>
    <w:rsid w:val="001A2C8C"/>
    <w:rsid w:val="001B2F25"/>
    <w:rsid w:val="001D20DB"/>
    <w:rsid w:val="001E035B"/>
    <w:rsid w:val="002316B7"/>
    <w:rsid w:val="0023228C"/>
    <w:rsid w:val="00264B50"/>
    <w:rsid w:val="002E3F3A"/>
    <w:rsid w:val="002F360C"/>
    <w:rsid w:val="00307205"/>
    <w:rsid w:val="0033708A"/>
    <w:rsid w:val="003432F9"/>
    <w:rsid w:val="00356CB2"/>
    <w:rsid w:val="00361056"/>
    <w:rsid w:val="00364F9E"/>
    <w:rsid w:val="003659B7"/>
    <w:rsid w:val="00381A6A"/>
    <w:rsid w:val="00387A81"/>
    <w:rsid w:val="0039413E"/>
    <w:rsid w:val="003C1B74"/>
    <w:rsid w:val="003D7591"/>
    <w:rsid w:val="00402913"/>
    <w:rsid w:val="00412D9E"/>
    <w:rsid w:val="00416E30"/>
    <w:rsid w:val="004312C3"/>
    <w:rsid w:val="00491637"/>
    <w:rsid w:val="0049428F"/>
    <w:rsid w:val="004E5ED3"/>
    <w:rsid w:val="00503785"/>
    <w:rsid w:val="00527163"/>
    <w:rsid w:val="0057390C"/>
    <w:rsid w:val="00594931"/>
    <w:rsid w:val="005A3370"/>
    <w:rsid w:val="005D5EA2"/>
    <w:rsid w:val="006009BC"/>
    <w:rsid w:val="00665D21"/>
    <w:rsid w:val="00674FA8"/>
    <w:rsid w:val="006949F3"/>
    <w:rsid w:val="006A04A9"/>
    <w:rsid w:val="006B75F8"/>
    <w:rsid w:val="006E0CBC"/>
    <w:rsid w:val="006E4EF4"/>
    <w:rsid w:val="00732771"/>
    <w:rsid w:val="00745D68"/>
    <w:rsid w:val="007504A0"/>
    <w:rsid w:val="00771619"/>
    <w:rsid w:val="007F2C32"/>
    <w:rsid w:val="00820762"/>
    <w:rsid w:val="008244CD"/>
    <w:rsid w:val="00846DAC"/>
    <w:rsid w:val="00883327"/>
    <w:rsid w:val="00897144"/>
    <w:rsid w:val="008D76DB"/>
    <w:rsid w:val="008E4B41"/>
    <w:rsid w:val="00906290"/>
    <w:rsid w:val="00912CBC"/>
    <w:rsid w:val="00915038"/>
    <w:rsid w:val="00916E9F"/>
    <w:rsid w:val="0094670B"/>
    <w:rsid w:val="00951F3F"/>
    <w:rsid w:val="009B02D9"/>
    <w:rsid w:val="009B1FEE"/>
    <w:rsid w:val="009C0ADC"/>
    <w:rsid w:val="009E547A"/>
    <w:rsid w:val="009F3B73"/>
    <w:rsid w:val="009F4631"/>
    <w:rsid w:val="00A87A62"/>
    <w:rsid w:val="00AA4E6C"/>
    <w:rsid w:val="00AB73CE"/>
    <w:rsid w:val="00AD4C1E"/>
    <w:rsid w:val="00AD5B86"/>
    <w:rsid w:val="00B03570"/>
    <w:rsid w:val="00B04B2A"/>
    <w:rsid w:val="00B30553"/>
    <w:rsid w:val="00B328D5"/>
    <w:rsid w:val="00B34E52"/>
    <w:rsid w:val="00B86106"/>
    <w:rsid w:val="00B95AD0"/>
    <w:rsid w:val="00BA47E5"/>
    <w:rsid w:val="00BB3D61"/>
    <w:rsid w:val="00BB7CA5"/>
    <w:rsid w:val="00BC1C95"/>
    <w:rsid w:val="00C146B5"/>
    <w:rsid w:val="00C32ACB"/>
    <w:rsid w:val="00C45E72"/>
    <w:rsid w:val="00C51307"/>
    <w:rsid w:val="00C57A8A"/>
    <w:rsid w:val="00C75045"/>
    <w:rsid w:val="00C96442"/>
    <w:rsid w:val="00CA69EA"/>
    <w:rsid w:val="00CC173F"/>
    <w:rsid w:val="00CD44EB"/>
    <w:rsid w:val="00CF19A9"/>
    <w:rsid w:val="00D63187"/>
    <w:rsid w:val="00D84865"/>
    <w:rsid w:val="00D866A4"/>
    <w:rsid w:val="00DB6616"/>
    <w:rsid w:val="00DC558C"/>
    <w:rsid w:val="00DD4A6B"/>
    <w:rsid w:val="00DF172E"/>
    <w:rsid w:val="00E40F6D"/>
    <w:rsid w:val="00E61ED5"/>
    <w:rsid w:val="00E84655"/>
    <w:rsid w:val="00E9119D"/>
    <w:rsid w:val="00EA7F68"/>
    <w:rsid w:val="00EB0A69"/>
    <w:rsid w:val="00EC6A36"/>
    <w:rsid w:val="00ED0CFF"/>
    <w:rsid w:val="00F242DC"/>
    <w:rsid w:val="00F31545"/>
    <w:rsid w:val="00F57200"/>
    <w:rsid w:val="00F9092A"/>
    <w:rsid w:val="00FB7869"/>
    <w:rsid w:val="00FC584A"/>
    <w:rsid w:val="00FE27F6"/>
    <w:rsid w:val="00FF3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12D9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412D9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12D9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12D9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12D9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12D9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12D9E"/>
    <w:pPr>
      <w:widowControl w:val="0"/>
      <w:autoSpaceDE w:val="0"/>
      <w:autoSpaceDN w:val="0"/>
      <w:spacing w:after="0" w:line="240" w:lineRule="auto"/>
    </w:pPr>
    <w:rPr>
      <w:rFonts w:ascii="Tahoma" w:eastAsia="Times New Roman" w:hAnsi="Tahoma" w:cs="Tahoma"/>
      <w:sz w:val="20"/>
      <w:szCs w:val="20"/>
    </w:rPr>
  </w:style>
  <w:style w:type="paragraph" w:customStyle="1" w:styleId="ConsPlusTextList">
    <w:name w:val="ConsPlusTextList"/>
    <w:rsid w:val="00412D9E"/>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9062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290"/>
    <w:rPr>
      <w:rFonts w:ascii="Tahoma" w:hAnsi="Tahoma" w:cs="Tahoma"/>
      <w:sz w:val="16"/>
      <w:szCs w:val="16"/>
    </w:rPr>
  </w:style>
  <w:style w:type="character" w:customStyle="1" w:styleId="ConsPlusNormal0">
    <w:name w:val="ConsPlusNormal Знак"/>
    <w:link w:val="ConsPlusNormal"/>
    <w:locked/>
    <w:rsid w:val="00AD5B86"/>
    <w:rPr>
      <w:rFonts w:ascii="Calibri" w:eastAsia="Times New Roman" w:hAnsi="Calibri" w:cs="Calibri"/>
      <w:szCs w:val="20"/>
    </w:rPr>
  </w:style>
  <w:style w:type="paragraph" w:styleId="a5">
    <w:name w:val="Normal (Web)"/>
    <w:basedOn w:val="a"/>
    <w:uiPriority w:val="99"/>
    <w:unhideWhenUsed/>
    <w:rsid w:val="00B3055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6B75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12D9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412D9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12D9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12D9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12D9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12D9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12D9E"/>
    <w:pPr>
      <w:widowControl w:val="0"/>
      <w:autoSpaceDE w:val="0"/>
      <w:autoSpaceDN w:val="0"/>
      <w:spacing w:after="0" w:line="240" w:lineRule="auto"/>
    </w:pPr>
    <w:rPr>
      <w:rFonts w:ascii="Tahoma" w:eastAsia="Times New Roman" w:hAnsi="Tahoma" w:cs="Tahoma"/>
      <w:sz w:val="20"/>
      <w:szCs w:val="20"/>
    </w:rPr>
  </w:style>
  <w:style w:type="paragraph" w:customStyle="1" w:styleId="ConsPlusTextList">
    <w:name w:val="ConsPlusTextList"/>
    <w:rsid w:val="00412D9E"/>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9062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290"/>
    <w:rPr>
      <w:rFonts w:ascii="Tahoma" w:hAnsi="Tahoma" w:cs="Tahoma"/>
      <w:sz w:val="16"/>
      <w:szCs w:val="16"/>
    </w:rPr>
  </w:style>
  <w:style w:type="character" w:customStyle="1" w:styleId="ConsPlusNormal0">
    <w:name w:val="ConsPlusNormal Знак"/>
    <w:link w:val="ConsPlusNormal"/>
    <w:locked/>
    <w:rsid w:val="00AD5B86"/>
    <w:rPr>
      <w:rFonts w:ascii="Calibri" w:eastAsia="Times New Roman" w:hAnsi="Calibri" w:cs="Calibri"/>
      <w:szCs w:val="20"/>
    </w:rPr>
  </w:style>
  <w:style w:type="paragraph" w:styleId="a5">
    <w:name w:val="Normal (Web)"/>
    <w:basedOn w:val="a"/>
    <w:uiPriority w:val="99"/>
    <w:unhideWhenUsed/>
    <w:rsid w:val="00B3055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6B75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8078">
      <w:bodyDiv w:val="1"/>
      <w:marLeft w:val="0"/>
      <w:marRight w:val="0"/>
      <w:marTop w:val="0"/>
      <w:marBottom w:val="0"/>
      <w:divBdr>
        <w:top w:val="none" w:sz="0" w:space="0" w:color="auto"/>
        <w:left w:val="none" w:sz="0" w:space="0" w:color="auto"/>
        <w:bottom w:val="none" w:sz="0" w:space="0" w:color="auto"/>
        <w:right w:val="none" w:sz="0" w:space="0" w:color="auto"/>
      </w:divBdr>
    </w:div>
    <w:div w:id="35522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072F5-BF4B-4750-9A2B-61A563DD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92</Pages>
  <Words>9746</Words>
  <Characters>55554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skladanovaev</dc:creator>
  <cp:lastModifiedBy>Зубарева Олеся Александровна</cp:lastModifiedBy>
  <cp:revision>5</cp:revision>
  <cp:lastPrinted>2019-07-11T11:57:00Z</cp:lastPrinted>
  <dcterms:created xsi:type="dcterms:W3CDTF">2019-07-18T10:08:00Z</dcterms:created>
  <dcterms:modified xsi:type="dcterms:W3CDTF">2019-07-23T07:20:00Z</dcterms:modified>
</cp:coreProperties>
</file>